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DD54" w14:textId="26A96052" w:rsidR="00A17C9D" w:rsidRPr="00A17C9D" w:rsidRDefault="00A17C9D" w:rsidP="00A17C9D">
      <w:pPr>
        <w:pStyle w:val="10"/>
        <w:spacing w:after="0"/>
        <w:ind w:firstLineChars="900" w:firstLine="216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　　　　　　　　　　　　　　　　工</w:t>
      </w:r>
      <w:r w:rsidRPr="00A17C9D">
        <w:rPr>
          <w:rFonts w:hint="eastAsia"/>
          <w:u w:val="single"/>
          <w:lang w:eastAsia="ja-JP"/>
        </w:rPr>
        <w:t>事</w:t>
      </w:r>
    </w:p>
    <w:p w14:paraId="082473B4" w14:textId="2DF8BC75" w:rsidR="00D636E4" w:rsidRDefault="004C7D2C" w:rsidP="00A17C9D">
      <w:pPr>
        <w:pStyle w:val="10"/>
        <w:spacing w:after="0"/>
        <w:jc w:val="center"/>
        <w:rPr>
          <w:lang w:eastAsia="ja-JP"/>
        </w:rPr>
      </w:pPr>
      <w:r>
        <w:rPr>
          <w:lang w:eastAsia="ja-JP"/>
        </w:rPr>
        <w:t>に係る建設リサイクルに関する費用の見積書</w:t>
      </w:r>
    </w:p>
    <w:p w14:paraId="3A62A37B" w14:textId="2FAFE625" w:rsidR="00A17C9D" w:rsidRDefault="00A17C9D" w:rsidP="00A17C9D">
      <w:pPr>
        <w:pStyle w:val="10"/>
        <w:spacing w:after="0"/>
        <w:jc w:val="center"/>
        <w:rPr>
          <w:lang w:eastAsia="ja-JP"/>
        </w:rPr>
      </w:pPr>
    </w:p>
    <w:p w14:paraId="0A1CDFCD" w14:textId="77777777" w:rsidR="00A17C9D" w:rsidRDefault="00A17C9D" w:rsidP="00A17C9D">
      <w:pPr>
        <w:pStyle w:val="10"/>
        <w:spacing w:after="0"/>
        <w:jc w:val="center"/>
        <w:rPr>
          <w:rFonts w:hint="eastAsia"/>
          <w:lang w:eastAsia="ja-JP"/>
        </w:rPr>
      </w:pPr>
    </w:p>
    <w:p w14:paraId="5DCC6DD2" w14:textId="0E86BDA3" w:rsidR="00A17C9D" w:rsidRDefault="00A17C9D" w:rsidP="00A17C9D">
      <w:pPr>
        <w:pStyle w:val="10"/>
        <w:spacing w:after="0"/>
        <w:ind w:firstLineChars="100" w:firstLine="240"/>
        <w:rPr>
          <w:rFonts w:hint="eastAsia"/>
          <w:lang w:eastAsia="ja-JP"/>
        </w:rPr>
      </w:pPr>
      <w:r>
        <w:rPr>
          <w:lang w:eastAsia="ja-JP"/>
        </w:rPr>
        <w:t>標記建設工事の請負契約締結にあたり、建設リサイクル法第１３条及び省令第４条に基づき、発注者と受注者が説明・協議を行い分別解体・再資源化について適切に実施するため、以下のとおり見積ります。</w:t>
      </w:r>
    </w:p>
    <w:p w14:paraId="722BEEE9" w14:textId="5A23126D" w:rsidR="00A17C9D" w:rsidRDefault="004C7D2C" w:rsidP="00A17C9D">
      <w:pPr>
        <w:pStyle w:val="10"/>
        <w:ind w:firstLine="280"/>
        <w:jc w:val="both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863600" distB="0" distL="0" distR="0" simplePos="0" relativeHeight="125829378" behindDoc="0" locked="0" layoutInCell="1" allowOverlap="1" wp14:anchorId="1DEC4E32" wp14:editId="0D8088D8">
                <wp:simplePos x="0" y="0"/>
                <wp:positionH relativeFrom="page">
                  <wp:posOffset>881380</wp:posOffset>
                </wp:positionH>
                <wp:positionV relativeFrom="paragraph">
                  <wp:posOffset>863600</wp:posOffset>
                </wp:positionV>
                <wp:extent cx="151765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1A7CF" w14:textId="77777777" w:rsidR="00D636E4" w:rsidRDefault="004C7D2C">
                            <w:pPr>
                              <w:pStyle w:val="10"/>
                              <w:spacing w:after="0"/>
                            </w:pPr>
                            <w:r>
                              <w:t>１</w:t>
                            </w:r>
                            <w:r>
                              <w:t>.</w:t>
                            </w:r>
                            <w:r>
                              <w:t>分別解体の方法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EC4E3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4pt;margin-top:68pt;width:119.5pt;height:14.9pt;z-index:125829378;visibility:visible;mso-wrap-style:none;mso-wrap-distance-left:0;mso-wrap-distance-top:6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" filled="f" stroked="f">
                <v:textbox inset="0,0,0,0">
                  <w:txbxContent>
                    <w:p w14:paraId="70C1A7CF" w14:textId="77777777" w:rsidR="00D636E4" w:rsidRDefault="004C7D2C">
                      <w:pPr>
                        <w:pStyle w:val="10"/>
                        <w:spacing w:after="0"/>
                      </w:pPr>
                      <w:r>
                        <w:t>１</w:t>
                      </w:r>
                      <w:r>
                        <w:t>.</w:t>
                      </w:r>
                      <w:r>
                        <w:t>分別解体の方法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3600" distB="0" distL="0" distR="0" simplePos="0" relativeHeight="125829380" behindDoc="0" locked="0" layoutInCell="1" allowOverlap="1" wp14:anchorId="170E6E2F" wp14:editId="1FA5BEE4">
                <wp:simplePos x="0" y="0"/>
                <wp:positionH relativeFrom="page">
                  <wp:posOffset>3185795</wp:posOffset>
                </wp:positionH>
                <wp:positionV relativeFrom="paragraph">
                  <wp:posOffset>863600</wp:posOffset>
                </wp:positionV>
                <wp:extent cx="69469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BF98BE" w14:textId="77777777" w:rsidR="00D636E4" w:rsidRDefault="004C7D2C">
                            <w:pPr>
                              <w:pStyle w:val="10"/>
                              <w:spacing w:after="0"/>
                            </w:pPr>
                            <w:r>
                              <w:t>□</w:t>
                            </w:r>
                            <w:proofErr w:type="spellStart"/>
                            <w:r>
                              <w:t>手作業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0E6E2F" id="Shape 3" o:spid="_x0000_s1027" type="#_x0000_t202" style="position:absolute;left:0;text-align:left;margin-left:250.85pt;margin-top:68pt;width:54.7pt;height:14.9pt;z-index:125829380;visibility:visible;mso-wrap-style:none;mso-wrap-distance-left:0;mso-wrap-distance-top:6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" filled="f" stroked="f">
                <v:textbox inset="0,0,0,0">
                  <w:txbxContent>
                    <w:p w14:paraId="18BF98BE" w14:textId="77777777" w:rsidR="00D636E4" w:rsidRDefault="004C7D2C">
                      <w:pPr>
                        <w:pStyle w:val="10"/>
                        <w:spacing w:after="0"/>
                      </w:pPr>
                      <w:r>
                        <w:t>□</w:t>
                      </w:r>
                      <w:proofErr w:type="spellStart"/>
                      <w:r>
                        <w:t>手作業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3600" distB="0" distL="0" distR="0" simplePos="0" relativeHeight="125829382" behindDoc="0" locked="0" layoutInCell="1" allowOverlap="1" wp14:anchorId="3499050C" wp14:editId="6D637D7D">
                <wp:simplePos x="0" y="0"/>
                <wp:positionH relativeFrom="page">
                  <wp:posOffset>4502150</wp:posOffset>
                </wp:positionH>
                <wp:positionV relativeFrom="paragraph">
                  <wp:posOffset>863600</wp:posOffset>
                </wp:positionV>
                <wp:extent cx="2008505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FB174" w14:textId="77777777" w:rsidR="00D636E4" w:rsidRDefault="004C7D2C">
                            <w:pPr>
                              <w:pStyle w:val="10"/>
                              <w:spacing w:after="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lang w:eastAsia="ja-JP"/>
                              </w:rPr>
                              <w:t>手作業・機械作業の併用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99050C" id="Shape 5" o:spid="_x0000_s1028" type="#_x0000_t202" style="position:absolute;left:0;text-align:left;margin-left:354.5pt;margin-top:68pt;width:158.15pt;height:14.9pt;z-index:125829382;visibility:visible;mso-wrap-style:none;mso-wrap-distance-left:0;mso-wrap-distance-top:6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" filled="f" stroked="f">
                <v:textbox inset="0,0,0,0">
                  <w:txbxContent>
                    <w:p w14:paraId="5F7FB174" w14:textId="77777777" w:rsidR="00D636E4" w:rsidRDefault="004C7D2C">
                      <w:pPr>
                        <w:pStyle w:val="10"/>
                        <w:spacing w:after="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□</w:t>
                      </w:r>
                      <w:r>
                        <w:rPr>
                          <w:lang w:eastAsia="ja-JP"/>
                        </w:rPr>
                        <w:t>手作業・機械作業の併用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54AFB9" w14:textId="77777777" w:rsidR="00A17C9D" w:rsidRDefault="00A17C9D" w:rsidP="00A17C9D">
      <w:pPr>
        <w:pStyle w:val="10"/>
        <w:spacing w:after="0"/>
        <w:rPr>
          <w:lang w:eastAsia="ja-JP"/>
        </w:rPr>
      </w:pPr>
    </w:p>
    <w:p w14:paraId="29EF904D" w14:textId="77777777" w:rsidR="00A17C9D" w:rsidRDefault="00A17C9D" w:rsidP="00A17C9D">
      <w:pPr>
        <w:pStyle w:val="10"/>
        <w:spacing w:after="0"/>
        <w:rPr>
          <w:lang w:eastAsia="ja-JP"/>
        </w:rPr>
      </w:pPr>
    </w:p>
    <w:p w14:paraId="49730325" w14:textId="77777777" w:rsidR="00A17C9D" w:rsidRDefault="00A17C9D" w:rsidP="00A17C9D">
      <w:pPr>
        <w:pStyle w:val="10"/>
        <w:spacing w:after="0"/>
        <w:rPr>
          <w:lang w:eastAsia="ja-JP"/>
        </w:rPr>
      </w:pPr>
    </w:p>
    <w:p w14:paraId="7B575E33" w14:textId="77777777" w:rsidR="00A17C9D" w:rsidRDefault="00A17C9D" w:rsidP="00A17C9D">
      <w:pPr>
        <w:pStyle w:val="10"/>
        <w:spacing w:after="0"/>
        <w:rPr>
          <w:lang w:eastAsia="ja-JP"/>
        </w:rPr>
      </w:pPr>
    </w:p>
    <w:p w14:paraId="7989B5ED" w14:textId="77777777" w:rsidR="00A17C9D" w:rsidRDefault="00A17C9D" w:rsidP="00A17C9D">
      <w:pPr>
        <w:pStyle w:val="10"/>
        <w:spacing w:after="0"/>
        <w:rPr>
          <w:lang w:eastAsia="ja-JP"/>
        </w:rPr>
      </w:pPr>
    </w:p>
    <w:p w14:paraId="10124454" w14:textId="77777777" w:rsidR="00A17C9D" w:rsidRDefault="00A17C9D" w:rsidP="00A17C9D">
      <w:pPr>
        <w:pStyle w:val="10"/>
        <w:spacing w:after="0"/>
        <w:rPr>
          <w:lang w:eastAsia="ja-JP"/>
        </w:rPr>
      </w:pPr>
    </w:p>
    <w:p w14:paraId="60CBF666" w14:textId="1930205B" w:rsidR="00D636E4" w:rsidRDefault="004C7D2C" w:rsidP="00A17C9D">
      <w:pPr>
        <w:pStyle w:val="10"/>
        <w:spacing w:after="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>.</w:t>
      </w:r>
      <w:r>
        <w:rPr>
          <w:lang w:eastAsia="ja-JP"/>
        </w:rPr>
        <w:t>解体工事に要する費用</w:t>
      </w:r>
      <w:r>
        <w:rPr>
          <w:lang w:eastAsia="ja-JP"/>
        </w:rPr>
        <w:tab/>
      </w:r>
      <w:r w:rsidR="00A17C9D">
        <w:rPr>
          <w:rFonts w:hint="eastAsia"/>
          <w:lang w:eastAsia="ja-JP"/>
        </w:rPr>
        <w:t xml:space="preserve">　</w:t>
      </w:r>
      <w:r w:rsidR="00A17C9D" w:rsidRPr="00A17C9D">
        <w:rPr>
          <w:rFonts w:hint="eastAsia"/>
          <w:u w:val="single"/>
          <w:lang w:eastAsia="ja-JP"/>
        </w:rPr>
        <w:t xml:space="preserve">　　　　　　　　　　　　　　</w:t>
      </w:r>
      <w:r>
        <w:rPr>
          <w:u w:val="single"/>
          <w:lang w:eastAsia="ja-JP"/>
        </w:rPr>
        <w:t>円</w:t>
      </w:r>
    </w:p>
    <w:p w14:paraId="0BB89B92" w14:textId="77777777" w:rsidR="00D636E4" w:rsidRDefault="004C7D2C">
      <w:pPr>
        <w:pStyle w:val="20"/>
        <w:rPr>
          <w:lang w:eastAsia="ja-JP"/>
        </w:rPr>
      </w:pPr>
      <w:r>
        <w:rPr>
          <w:lang w:eastAsia="ja-JP"/>
        </w:rPr>
        <w:t>(</w:t>
      </w:r>
      <w:r>
        <w:rPr>
          <w:lang w:eastAsia="ja-JP"/>
        </w:rPr>
        <w:t>直接工事費</w:t>
      </w:r>
      <w:r>
        <w:rPr>
          <w:lang w:eastAsia="ja-JP"/>
        </w:rPr>
        <w:t>)</w:t>
      </w:r>
    </w:p>
    <w:p w14:paraId="4434F4D3" w14:textId="77777777" w:rsidR="00D636E4" w:rsidRDefault="004C7D2C">
      <w:pPr>
        <w:pStyle w:val="10"/>
        <w:spacing w:after="46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>.</w:t>
      </w:r>
      <w:r>
        <w:rPr>
          <w:lang w:eastAsia="ja-JP"/>
        </w:rPr>
        <w:t>再資源化等をするための施設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2832"/>
        <w:gridCol w:w="3869"/>
      </w:tblGrid>
      <w:tr w:rsidR="00D636E4" w14:paraId="5565E59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112C0" w14:textId="77777777" w:rsidR="00D636E4" w:rsidRDefault="004C7D2C">
            <w:pPr>
              <w:pStyle w:val="12"/>
              <w:spacing w:after="6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特定建設資材</w:t>
            </w:r>
          </w:p>
          <w:p w14:paraId="44593042" w14:textId="77777777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廃棄物の種類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D2C05" w14:textId="77777777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施設の名称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7FB4" w14:textId="5D962E38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地</w:t>
            </w:r>
          </w:p>
        </w:tc>
      </w:tr>
      <w:tr w:rsidR="00D636E4" w14:paraId="0C094DF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E3D1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9C78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C95BE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49E02069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03865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61B9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1A051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5CF5E4B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845F2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1AAD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1672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64903FB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3F707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8AA60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CEEC1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661E7D59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88ADA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71FC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B180" w14:textId="77777777" w:rsidR="00D636E4" w:rsidRDefault="00D636E4">
            <w:pPr>
              <w:rPr>
                <w:sz w:val="10"/>
                <w:szCs w:val="10"/>
              </w:rPr>
            </w:pPr>
          </w:p>
        </w:tc>
      </w:tr>
    </w:tbl>
    <w:p w14:paraId="3ABBB74B" w14:textId="77777777" w:rsidR="00D636E4" w:rsidRDefault="00D636E4">
      <w:pPr>
        <w:spacing w:after="1039" w:line="1" w:lineRule="exact"/>
      </w:pPr>
    </w:p>
    <w:p w14:paraId="4E738AAB" w14:textId="4B275011" w:rsidR="00D636E4" w:rsidRDefault="004C7D2C" w:rsidP="00A17C9D">
      <w:pPr>
        <w:pStyle w:val="10"/>
        <w:tabs>
          <w:tab w:val="left" w:pos="8025"/>
        </w:tabs>
        <w:spacing w:after="0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>.</w:t>
      </w:r>
      <w:r>
        <w:rPr>
          <w:lang w:eastAsia="ja-JP"/>
        </w:rPr>
        <w:t>再資源化等に要する費</w:t>
      </w:r>
      <w:r>
        <w:rPr>
          <w:lang w:eastAsia="ja-JP"/>
        </w:rPr>
        <w:t>用</w:t>
      </w:r>
      <w:r w:rsidR="00A17C9D">
        <w:rPr>
          <w:rFonts w:hint="eastAsia"/>
          <w:lang w:eastAsia="ja-JP"/>
        </w:rPr>
        <w:t xml:space="preserve">　　</w:t>
      </w:r>
      <w:r w:rsidR="002941E5" w:rsidRPr="002941E5">
        <w:rPr>
          <w:lang w:eastAsia="ja-JP"/>
        </w:rPr>
        <w:t xml:space="preserve"> </w:t>
      </w:r>
      <w:r w:rsidR="00A17C9D" w:rsidRPr="002941E5">
        <w:rPr>
          <w:rFonts w:hint="eastAsia"/>
          <w:u w:val="single"/>
          <w:lang w:eastAsia="ja-JP"/>
        </w:rPr>
        <w:t xml:space="preserve">　　　　　　　　　　　　　　</w:t>
      </w:r>
      <w:r>
        <w:rPr>
          <w:u w:val="single"/>
          <w:lang w:eastAsia="ja-JP"/>
        </w:rPr>
        <w:t>円</w:t>
      </w:r>
      <w:r>
        <w:rPr>
          <w:lang w:eastAsia="ja-JP"/>
        </w:rPr>
        <w:br w:type="page"/>
      </w:r>
    </w:p>
    <w:p w14:paraId="419B9478" w14:textId="77777777" w:rsidR="00D636E4" w:rsidRDefault="004C7D2C">
      <w:pPr>
        <w:pStyle w:val="20"/>
        <w:spacing w:after="440"/>
        <w:ind w:firstLine="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lastRenderedPageBreak/>
        <w:t>１</w:t>
      </w:r>
      <w:r>
        <w:rPr>
          <w:rFonts w:ascii="ＭＳ Ｐゴシック" w:eastAsia="ＭＳ Ｐゴシック" w:hAnsi="ＭＳ Ｐゴシック" w:cs="ＭＳ Ｐゴシック"/>
          <w:lang w:eastAsia="ja-JP"/>
        </w:rPr>
        <w:t>.</w:t>
      </w:r>
      <w:r>
        <w:rPr>
          <w:rFonts w:ascii="ＭＳ Ｐゴシック" w:eastAsia="ＭＳ Ｐゴシック" w:hAnsi="ＭＳ Ｐゴシック" w:cs="ＭＳ Ｐゴシック"/>
          <w:lang w:eastAsia="ja-JP"/>
        </w:rPr>
        <w:t>分別解体の方法</w:t>
      </w:r>
      <w:r>
        <w:rPr>
          <w:lang w:eastAsia="ja-JP"/>
        </w:rPr>
        <w:t>(</w:t>
      </w:r>
      <w:r>
        <w:rPr>
          <w:lang w:eastAsia="ja-JP"/>
        </w:rPr>
        <w:t>該当する</w:t>
      </w:r>
      <w:r>
        <w:rPr>
          <w:lang w:eastAsia="ja-JP"/>
        </w:rPr>
        <w:t>□</w:t>
      </w:r>
      <w:r>
        <w:rPr>
          <w:lang w:eastAsia="ja-JP"/>
        </w:rPr>
        <w:t>にチェックする</w:t>
      </w:r>
      <w:r>
        <w:rPr>
          <w:lang w:eastAsia="ja-JP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979"/>
        <w:gridCol w:w="1018"/>
        <w:gridCol w:w="1022"/>
        <w:gridCol w:w="1234"/>
        <w:gridCol w:w="3202"/>
      </w:tblGrid>
      <w:tr w:rsidR="00D636E4" w14:paraId="1035DD2E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B8AFA" w14:textId="77777777" w:rsidR="00D636E4" w:rsidRDefault="004C7D2C">
            <w:pPr>
              <w:pStyle w:val="12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2F41F5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22320" w14:textId="77777777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分別解体の有無</w:t>
            </w:r>
            <w:proofErr w:type="spellEnd"/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7BA2" w14:textId="77777777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分別解体等の方法</w:t>
            </w:r>
            <w:proofErr w:type="spellEnd"/>
          </w:p>
        </w:tc>
      </w:tr>
      <w:tr w:rsidR="00D636E4" w14:paraId="7AAC8C88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2F3B1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①</w:t>
            </w:r>
            <w:proofErr w:type="spellStart"/>
            <w:r>
              <w:rPr>
                <w:sz w:val="20"/>
                <w:szCs w:val="20"/>
              </w:rPr>
              <w:t>仮設工事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BC02B" w14:textId="77777777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有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07F6A0" w14:textId="77777777" w:rsidR="00D636E4" w:rsidRDefault="004C7D2C">
            <w:pPr>
              <w:pStyle w:val="12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D637F" w14:textId="77777777" w:rsidR="00D636E4" w:rsidRDefault="004C7D2C">
            <w:pPr>
              <w:pStyle w:val="12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proofErr w:type="spellStart"/>
            <w:r>
              <w:rPr>
                <w:sz w:val="20"/>
                <w:szCs w:val="20"/>
              </w:rPr>
              <w:t>手作業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ACEB" w14:textId="77777777" w:rsidR="00D636E4" w:rsidRDefault="004C7D2C">
            <w:pPr>
              <w:pStyle w:val="12"/>
              <w:spacing w:after="0"/>
              <w:ind w:firstLine="58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手作業・機械作業併用</w:t>
            </w:r>
          </w:p>
        </w:tc>
      </w:tr>
      <w:tr w:rsidR="00D636E4" w14:paraId="715CC87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84374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②</w:t>
            </w:r>
            <w:proofErr w:type="spellStart"/>
            <w:r>
              <w:rPr>
                <w:sz w:val="20"/>
                <w:szCs w:val="20"/>
              </w:rPr>
              <w:t>土工事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09156" w14:textId="77777777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有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B43BB3" w14:textId="77777777" w:rsidR="00D636E4" w:rsidRDefault="004C7D2C">
            <w:pPr>
              <w:pStyle w:val="12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295B" w14:textId="77777777" w:rsidR="00D636E4" w:rsidRDefault="004C7D2C">
            <w:pPr>
              <w:pStyle w:val="12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proofErr w:type="spellStart"/>
            <w:r>
              <w:rPr>
                <w:sz w:val="20"/>
                <w:szCs w:val="20"/>
              </w:rPr>
              <w:t>手作業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4E0B" w14:textId="77777777" w:rsidR="00D636E4" w:rsidRDefault="004C7D2C">
            <w:pPr>
              <w:pStyle w:val="12"/>
              <w:spacing w:after="0"/>
              <w:ind w:firstLine="58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手作業・機械作業併用</w:t>
            </w:r>
          </w:p>
        </w:tc>
      </w:tr>
      <w:tr w:rsidR="00D636E4" w14:paraId="13EF026F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49B70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③</w:t>
            </w:r>
            <w:proofErr w:type="spellStart"/>
            <w:r>
              <w:rPr>
                <w:sz w:val="20"/>
                <w:szCs w:val="20"/>
              </w:rPr>
              <w:t>基礎工事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BCF5B" w14:textId="77777777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有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5ED4B1" w14:textId="77777777" w:rsidR="00D636E4" w:rsidRDefault="004C7D2C">
            <w:pPr>
              <w:pStyle w:val="12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23CE1" w14:textId="77777777" w:rsidR="00D636E4" w:rsidRDefault="004C7D2C">
            <w:pPr>
              <w:pStyle w:val="12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proofErr w:type="spellStart"/>
            <w:r>
              <w:rPr>
                <w:sz w:val="20"/>
                <w:szCs w:val="20"/>
              </w:rPr>
              <w:t>手作業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4E84" w14:textId="77777777" w:rsidR="00D636E4" w:rsidRDefault="004C7D2C">
            <w:pPr>
              <w:pStyle w:val="12"/>
              <w:spacing w:after="0"/>
              <w:ind w:firstLine="58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手作業・機械作業併用</w:t>
            </w:r>
          </w:p>
        </w:tc>
      </w:tr>
      <w:tr w:rsidR="00D636E4" w14:paraId="6A04A26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D260E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④</w:t>
            </w:r>
            <w:proofErr w:type="spellStart"/>
            <w:r>
              <w:rPr>
                <w:sz w:val="20"/>
                <w:szCs w:val="20"/>
              </w:rPr>
              <w:t>本体工事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9B6BB" w14:textId="77777777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有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14275D" w14:textId="77777777" w:rsidR="00D636E4" w:rsidRDefault="004C7D2C">
            <w:pPr>
              <w:pStyle w:val="12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6BEFA" w14:textId="77777777" w:rsidR="00D636E4" w:rsidRDefault="004C7D2C">
            <w:pPr>
              <w:pStyle w:val="12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proofErr w:type="spellStart"/>
            <w:r>
              <w:rPr>
                <w:sz w:val="20"/>
                <w:szCs w:val="20"/>
              </w:rPr>
              <w:t>手作業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4C65" w14:textId="77777777" w:rsidR="00D636E4" w:rsidRDefault="004C7D2C">
            <w:pPr>
              <w:pStyle w:val="12"/>
              <w:spacing w:after="0"/>
              <w:ind w:firstLine="58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手作業・機械作業併用</w:t>
            </w:r>
          </w:p>
        </w:tc>
      </w:tr>
      <w:tr w:rsidR="00D636E4" w14:paraId="1FF5C4D3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7DA15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⑤</w:t>
            </w:r>
            <w:proofErr w:type="spellStart"/>
            <w:r>
              <w:rPr>
                <w:sz w:val="20"/>
                <w:szCs w:val="20"/>
              </w:rPr>
              <w:t>本体付属品の工事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63118" w14:textId="77777777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有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263AEA" w14:textId="77777777" w:rsidR="00D636E4" w:rsidRDefault="004C7D2C">
            <w:pPr>
              <w:pStyle w:val="12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EEAA5" w14:textId="77777777" w:rsidR="00D636E4" w:rsidRDefault="004C7D2C">
            <w:pPr>
              <w:pStyle w:val="12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proofErr w:type="spellStart"/>
            <w:r>
              <w:rPr>
                <w:sz w:val="20"/>
                <w:szCs w:val="20"/>
              </w:rPr>
              <w:t>手作業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C61ED" w14:textId="77777777" w:rsidR="00D636E4" w:rsidRDefault="004C7D2C">
            <w:pPr>
              <w:pStyle w:val="12"/>
              <w:spacing w:after="0"/>
              <w:ind w:firstLine="58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手作業・機械作業併用</w:t>
            </w:r>
          </w:p>
        </w:tc>
      </w:tr>
      <w:tr w:rsidR="00D636E4" w14:paraId="094A0B6C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92B8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⑥</w:t>
            </w:r>
            <w:proofErr w:type="spellStart"/>
            <w:r>
              <w:rPr>
                <w:sz w:val="20"/>
                <w:szCs w:val="20"/>
              </w:rPr>
              <w:t>その他</w:t>
            </w:r>
            <w:proofErr w:type="spellEnd"/>
            <w:r>
              <w:rPr>
                <w:sz w:val="20"/>
                <w:szCs w:val="20"/>
              </w:rPr>
              <w:t>(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55BEF" w14:textId="77777777" w:rsidR="00D636E4" w:rsidRDefault="004C7D2C">
            <w:pPr>
              <w:pStyle w:val="12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4B76A" w14:textId="77777777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有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D444F" w14:textId="77777777" w:rsidR="00D636E4" w:rsidRDefault="004C7D2C">
            <w:pPr>
              <w:pStyle w:val="12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26CA2" w14:textId="77777777" w:rsidR="00D636E4" w:rsidRDefault="004C7D2C">
            <w:pPr>
              <w:pStyle w:val="12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proofErr w:type="spellStart"/>
            <w:r>
              <w:rPr>
                <w:sz w:val="20"/>
                <w:szCs w:val="20"/>
              </w:rPr>
              <w:t>手作業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45D6" w14:textId="77777777" w:rsidR="00D636E4" w:rsidRDefault="004C7D2C">
            <w:pPr>
              <w:pStyle w:val="12"/>
              <w:spacing w:after="0"/>
              <w:ind w:firstLine="58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手作業・機械作業併用</w:t>
            </w:r>
          </w:p>
        </w:tc>
      </w:tr>
    </w:tbl>
    <w:p w14:paraId="78A4D831" w14:textId="77777777" w:rsidR="00D636E4" w:rsidRDefault="00D636E4">
      <w:pPr>
        <w:spacing w:after="739" w:line="1" w:lineRule="exact"/>
        <w:rPr>
          <w:lang w:eastAsia="ja-JP"/>
        </w:rPr>
      </w:pPr>
    </w:p>
    <w:p w14:paraId="6706C536" w14:textId="77777777" w:rsidR="00D636E4" w:rsidRDefault="004C7D2C">
      <w:pPr>
        <w:pStyle w:val="20"/>
        <w:spacing w:after="360"/>
        <w:ind w:firstLine="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２</w:t>
      </w:r>
      <w:r>
        <w:rPr>
          <w:rFonts w:ascii="ＭＳ Ｐゴシック" w:eastAsia="ＭＳ Ｐゴシック" w:hAnsi="ＭＳ Ｐゴシック" w:cs="ＭＳ Ｐゴシック"/>
          <w:lang w:eastAsia="ja-JP"/>
        </w:rPr>
        <w:t>.</w:t>
      </w:r>
      <w:r>
        <w:rPr>
          <w:rFonts w:ascii="ＭＳ Ｐゴシック" w:eastAsia="ＭＳ Ｐゴシック" w:hAnsi="ＭＳ Ｐゴシック" w:cs="ＭＳ Ｐゴシック"/>
          <w:lang w:eastAsia="ja-JP"/>
        </w:rPr>
        <w:t>解体工事に要する費用</w:t>
      </w:r>
      <w:r>
        <w:rPr>
          <w:lang w:eastAsia="ja-JP"/>
        </w:rPr>
        <w:t>(</w:t>
      </w:r>
      <w:r>
        <w:rPr>
          <w:lang w:eastAsia="ja-JP"/>
        </w:rPr>
        <w:t>解体工事がある場合に記載する</w:t>
      </w:r>
      <w:r>
        <w:rPr>
          <w:lang w:eastAsia="ja-JP"/>
        </w:rPr>
        <w:t>)</w:t>
      </w:r>
    </w:p>
    <w:p w14:paraId="09C89ABD" w14:textId="77777777" w:rsidR="00D636E4" w:rsidRDefault="004C7D2C">
      <w:pPr>
        <w:pStyle w:val="20"/>
        <w:spacing w:after="160"/>
        <w:ind w:firstLine="0"/>
        <w:rPr>
          <w:lang w:eastAsia="ja-JP"/>
        </w:rPr>
      </w:pPr>
      <w:r>
        <w:rPr>
          <w:lang w:eastAsia="ja-JP"/>
        </w:rPr>
        <w:t>分別解体に要する費用</w:t>
      </w:r>
      <w:r>
        <w:rPr>
          <w:lang w:eastAsia="ja-JP"/>
        </w:rPr>
        <w:t xml:space="preserve"> □</w:t>
      </w:r>
      <w:r>
        <w:rPr>
          <w:lang w:eastAsia="ja-JP"/>
        </w:rPr>
        <w:t>有</w:t>
      </w:r>
      <w:r>
        <w:rPr>
          <w:lang w:eastAsia="ja-JP"/>
        </w:rPr>
        <w:t xml:space="preserve"> □</w:t>
      </w:r>
      <w:r>
        <w:rPr>
          <w:lang w:eastAsia="ja-JP"/>
        </w:rPr>
        <w:t>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704"/>
        <w:gridCol w:w="1589"/>
        <w:gridCol w:w="3298"/>
      </w:tblGrid>
      <w:tr w:rsidR="00D636E4" w14:paraId="1C03BEE7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4EA46" w14:textId="00740C25" w:rsidR="00D636E4" w:rsidRDefault="004C7D2C">
            <w:pPr>
              <w:pStyle w:val="12"/>
              <w:spacing w:after="0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品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sz w:val="20"/>
                <w:szCs w:val="20"/>
              </w:rPr>
              <w:t>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C6050" w14:textId="2217D9E2" w:rsidR="00D636E4" w:rsidRDefault="004C7D2C">
            <w:pPr>
              <w:pStyle w:val="12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7B1A8" w14:textId="2D5F37F9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単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56A5" w14:textId="7515908E" w:rsidR="00D636E4" w:rsidRDefault="004C7D2C">
            <w:pPr>
              <w:pStyle w:val="12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費</w:t>
            </w:r>
          </w:p>
        </w:tc>
      </w:tr>
      <w:tr w:rsidR="00D636E4" w14:paraId="343A2EBD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F57EB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コンクリート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CAE76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A168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609FE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①</w:t>
            </w:r>
          </w:p>
        </w:tc>
      </w:tr>
      <w:tr w:rsidR="00D636E4" w14:paraId="6A89907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391EE" w14:textId="77777777" w:rsidR="00A17C9D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コンクリート及び</w:t>
            </w:r>
          </w:p>
          <w:p w14:paraId="371FDDDB" w14:textId="0A7ECE0D" w:rsidR="00D636E4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鉄からなる建設資材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E230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3E26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3B88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②</w:t>
            </w:r>
          </w:p>
        </w:tc>
      </w:tr>
      <w:tr w:rsidR="00D636E4" w14:paraId="043CED8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8310C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アスファルト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E70F4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0114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3E32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③</w:t>
            </w:r>
          </w:p>
        </w:tc>
      </w:tr>
      <w:tr w:rsidR="00D636E4" w14:paraId="2D1F317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0A344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木材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43806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63398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19F9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④</w:t>
            </w:r>
          </w:p>
        </w:tc>
      </w:tr>
    </w:tbl>
    <w:p w14:paraId="20B85035" w14:textId="77777777" w:rsidR="00D636E4" w:rsidRDefault="00D636E4">
      <w:pPr>
        <w:spacing w:after="439" w:line="1" w:lineRule="exact"/>
      </w:pPr>
    </w:p>
    <w:p w14:paraId="59E9D5C6" w14:textId="77777777" w:rsidR="00D636E4" w:rsidRDefault="004C7D2C">
      <w:pPr>
        <w:pStyle w:val="14"/>
        <w:ind w:left="91"/>
        <w:rPr>
          <w:lang w:eastAsia="ja-JP"/>
        </w:rPr>
      </w:pPr>
      <w:r>
        <w:rPr>
          <w:lang w:eastAsia="ja-JP"/>
        </w:rPr>
        <w:t>積み込みに要する費用</w:t>
      </w:r>
      <w:r>
        <w:rPr>
          <w:lang w:eastAsia="ja-JP"/>
        </w:rPr>
        <w:t xml:space="preserve"> □</w:t>
      </w:r>
      <w:r>
        <w:rPr>
          <w:lang w:eastAsia="ja-JP"/>
        </w:rPr>
        <w:t>有</w:t>
      </w:r>
      <w:r>
        <w:rPr>
          <w:lang w:eastAsia="ja-JP"/>
        </w:rPr>
        <w:t xml:space="preserve"> □</w:t>
      </w:r>
      <w:r>
        <w:rPr>
          <w:lang w:eastAsia="ja-JP"/>
        </w:rPr>
        <w:t>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704"/>
        <w:gridCol w:w="1589"/>
        <w:gridCol w:w="3298"/>
      </w:tblGrid>
      <w:tr w:rsidR="00D636E4" w14:paraId="22448F85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AE292" w14:textId="24F8CE78" w:rsidR="00D636E4" w:rsidRDefault="004C7D2C">
            <w:pPr>
              <w:pStyle w:val="12"/>
              <w:spacing w:after="0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品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sz w:val="20"/>
                <w:szCs w:val="20"/>
              </w:rPr>
              <w:t>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2EC7A" w14:textId="3EBB0064" w:rsidR="00D636E4" w:rsidRDefault="004C7D2C">
            <w:pPr>
              <w:pStyle w:val="12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704D3" w14:textId="456F1BBC" w:rsidR="00D636E4" w:rsidRDefault="004C7D2C">
            <w:pPr>
              <w:pStyle w:val="12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単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D9E8" w14:textId="60DF5588" w:rsidR="00D636E4" w:rsidRDefault="004C7D2C">
            <w:pPr>
              <w:pStyle w:val="12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費</w:t>
            </w:r>
          </w:p>
        </w:tc>
      </w:tr>
      <w:tr w:rsidR="00D636E4" w14:paraId="35FE08FC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2AD12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コンクリート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5785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843D7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3D43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⑤</w:t>
            </w:r>
          </w:p>
        </w:tc>
      </w:tr>
      <w:tr w:rsidR="00D636E4" w14:paraId="2667B7B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7F4BC" w14:textId="77777777" w:rsidR="004C7D2C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コンクリート及び</w:t>
            </w:r>
          </w:p>
          <w:p w14:paraId="6DAB769F" w14:textId="53B94564" w:rsidR="00D636E4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鉄からなる建設資材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B21D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E238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E5677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⑥</w:t>
            </w:r>
          </w:p>
        </w:tc>
      </w:tr>
      <w:tr w:rsidR="00D636E4" w14:paraId="03C3FB2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F94A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アスファルト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B77DB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1DCA8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F98A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⑦</w:t>
            </w:r>
          </w:p>
        </w:tc>
      </w:tr>
      <w:tr w:rsidR="00D636E4" w14:paraId="283BBDC5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7B13C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木材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71401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72F98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D420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⑧</w:t>
            </w:r>
          </w:p>
        </w:tc>
      </w:tr>
    </w:tbl>
    <w:p w14:paraId="16EC08DC" w14:textId="77777777" w:rsidR="00D636E4" w:rsidRDefault="00D636E4">
      <w:pPr>
        <w:spacing w:after="739" w:line="1" w:lineRule="exact"/>
      </w:pPr>
    </w:p>
    <w:p w14:paraId="781C8EAD" w14:textId="7F7E69D6" w:rsidR="00D636E4" w:rsidRPr="00F91400" w:rsidRDefault="002941E5" w:rsidP="00F91400">
      <w:pPr>
        <w:pStyle w:val="20"/>
        <w:spacing w:after="0"/>
        <w:ind w:firstLine="340"/>
        <w:rPr>
          <w:rFonts w:hint="eastAsia"/>
          <w:u w:val="single"/>
          <w:lang w:eastAsia="ja-JP"/>
        </w:rPr>
      </w:pPr>
      <w:r w:rsidRPr="00F91400">
        <w:rPr>
          <w:rFonts w:hint="eastAsia"/>
          <w:u w:val="single"/>
          <w:lang w:eastAsia="ja-JP"/>
        </w:rPr>
        <w:t>解体工事に要する費用</w:t>
      </w:r>
      <w:r w:rsidRPr="00F91400">
        <w:rPr>
          <w:u w:val="single"/>
          <w:lang w:eastAsia="ja-JP"/>
        </w:rPr>
        <w:t>(</w:t>
      </w:r>
      <w:r w:rsidRPr="00F91400">
        <w:rPr>
          <w:rFonts w:hint="eastAsia"/>
          <w:u w:val="single"/>
          <w:lang w:eastAsia="ja-JP"/>
        </w:rPr>
        <w:t>①～⑧</w:t>
      </w:r>
      <w:r w:rsidRPr="00F91400">
        <w:rPr>
          <w:u w:val="single"/>
          <w:lang w:eastAsia="ja-JP"/>
        </w:rPr>
        <w:t>)</w:t>
      </w:r>
      <w:r w:rsidRPr="00F91400">
        <w:rPr>
          <w:rFonts w:hint="eastAsia"/>
          <w:u w:val="single"/>
          <w:lang w:eastAsia="ja-JP"/>
        </w:rPr>
        <w:t>の合計</w:t>
      </w:r>
      <w:r w:rsidR="00F91400" w:rsidRPr="00F91400">
        <w:rPr>
          <w:rFonts w:hint="eastAsia"/>
          <w:u w:val="single"/>
          <w:lang w:eastAsia="ja-JP"/>
        </w:rPr>
        <w:t xml:space="preserve">　　　　　　　　　　　　　　　　　　　　　　　円</w:t>
      </w:r>
    </w:p>
    <w:p w14:paraId="7A9A69DF" w14:textId="77777777" w:rsidR="00D636E4" w:rsidRDefault="004C7D2C">
      <w:pPr>
        <w:pStyle w:val="14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lastRenderedPageBreak/>
        <w:t>３</w:t>
      </w:r>
      <w:r>
        <w:rPr>
          <w:rFonts w:ascii="ＭＳ Ｐゴシック" w:eastAsia="ＭＳ Ｐゴシック" w:hAnsi="ＭＳ Ｐゴシック" w:cs="ＭＳ Ｐゴシック"/>
          <w:lang w:eastAsia="ja-JP"/>
        </w:rPr>
        <w:t>.</w:t>
      </w:r>
      <w:r>
        <w:rPr>
          <w:rFonts w:ascii="ＭＳ Ｐゴシック" w:eastAsia="ＭＳ Ｐゴシック" w:hAnsi="ＭＳ Ｐゴシック" w:cs="ＭＳ Ｐゴシック"/>
          <w:lang w:eastAsia="ja-JP"/>
        </w:rPr>
        <w:t>再資源化等をするための施設</w:t>
      </w:r>
      <w:r>
        <w:rPr>
          <w:lang w:eastAsia="ja-JP"/>
        </w:rPr>
        <w:t>(</w:t>
      </w:r>
      <w:r>
        <w:rPr>
          <w:lang w:eastAsia="ja-JP"/>
        </w:rPr>
        <w:t>複数可</w:t>
      </w:r>
      <w:r>
        <w:rPr>
          <w:lang w:eastAsia="ja-JP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837"/>
        <w:gridCol w:w="3754"/>
      </w:tblGrid>
      <w:tr w:rsidR="00D636E4" w14:paraId="41CB9592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C86ED" w14:textId="33401B46" w:rsidR="00D636E4" w:rsidRDefault="004C7D2C">
            <w:pPr>
              <w:pStyle w:val="12"/>
              <w:spacing w:after="0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品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sz w:val="20"/>
                <w:szCs w:val="20"/>
              </w:rPr>
              <w:t>目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0EFC3" w14:textId="77777777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施設の名称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F87D" w14:textId="1E79592E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地</w:t>
            </w:r>
          </w:p>
        </w:tc>
      </w:tr>
      <w:tr w:rsidR="00D636E4" w14:paraId="63C7A75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5EACA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コンクリート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D1EAD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E9DC6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1537218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03CC9" w14:textId="77777777" w:rsidR="002E783B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コンクリート及び</w:t>
            </w:r>
          </w:p>
          <w:p w14:paraId="7D6BC2E4" w14:textId="07FF5C9A" w:rsidR="00D636E4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鉄からなる建設資材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0A28F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919FF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</w:tr>
      <w:tr w:rsidR="00D636E4" w14:paraId="1F6166BF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D31D8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アスファルト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1F75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9AC3D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0F86B2DF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F64E8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木材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F08F9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197D" w14:textId="77777777" w:rsidR="00D636E4" w:rsidRDefault="00D636E4">
            <w:pPr>
              <w:rPr>
                <w:sz w:val="10"/>
                <w:szCs w:val="10"/>
              </w:rPr>
            </w:pPr>
          </w:p>
        </w:tc>
      </w:tr>
    </w:tbl>
    <w:p w14:paraId="3D88BC0D" w14:textId="77777777" w:rsidR="00D636E4" w:rsidRDefault="00D636E4">
      <w:pPr>
        <w:spacing w:after="739" w:line="1" w:lineRule="exact"/>
      </w:pPr>
    </w:p>
    <w:p w14:paraId="41A30A8D" w14:textId="77777777" w:rsidR="00D636E4" w:rsidRDefault="004C7D2C">
      <w:pPr>
        <w:pStyle w:val="30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>.</w:t>
      </w:r>
      <w:r>
        <w:rPr>
          <w:lang w:eastAsia="ja-JP"/>
        </w:rPr>
        <w:t>特定建設資材廃棄物の再資源化等に要する費用</w:t>
      </w:r>
    </w:p>
    <w:p w14:paraId="26D8962C" w14:textId="77777777" w:rsidR="00D636E4" w:rsidRDefault="004C7D2C">
      <w:pPr>
        <w:pStyle w:val="14"/>
        <w:ind w:left="91"/>
        <w:rPr>
          <w:lang w:eastAsia="ja-JP"/>
        </w:rPr>
      </w:pPr>
      <w:r>
        <w:rPr>
          <w:lang w:eastAsia="ja-JP"/>
        </w:rPr>
        <w:t>再資源化等に要する費用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704"/>
        <w:gridCol w:w="1589"/>
        <w:gridCol w:w="3298"/>
      </w:tblGrid>
      <w:tr w:rsidR="00D636E4" w14:paraId="335D116D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5CC61" w14:textId="5F0CB147" w:rsidR="00D636E4" w:rsidRDefault="004C7D2C">
            <w:pPr>
              <w:pStyle w:val="12"/>
              <w:spacing w:after="0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品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EA07F" w14:textId="67F13AF7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FFA42" w14:textId="6119726E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単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92D0" w14:textId="44C475E8" w:rsidR="00D636E4" w:rsidRDefault="004C7D2C">
            <w:pPr>
              <w:pStyle w:val="12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費</w:t>
            </w:r>
          </w:p>
        </w:tc>
      </w:tr>
      <w:tr w:rsidR="00D636E4" w14:paraId="039DF54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2509A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コンクリート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DACC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87616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09C0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①</w:t>
            </w:r>
          </w:p>
        </w:tc>
      </w:tr>
      <w:tr w:rsidR="00D636E4" w14:paraId="7E5F6FAB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1C60F" w14:textId="77777777" w:rsidR="002E783B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コンクリート及び</w:t>
            </w:r>
          </w:p>
          <w:p w14:paraId="5DD849D6" w14:textId="48F95D01" w:rsidR="00D636E4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鉄からなる建設資材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57FCB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45B8B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EAAA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②</w:t>
            </w:r>
          </w:p>
        </w:tc>
      </w:tr>
      <w:tr w:rsidR="00D636E4" w14:paraId="5A68AAB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BF353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アスファルト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88E6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BFE9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3E1C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③</w:t>
            </w:r>
          </w:p>
        </w:tc>
      </w:tr>
      <w:tr w:rsidR="00D636E4" w14:paraId="36E26C6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AE428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木材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FC805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93A76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A81F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④</w:t>
            </w:r>
          </w:p>
        </w:tc>
      </w:tr>
    </w:tbl>
    <w:p w14:paraId="27667029" w14:textId="77777777" w:rsidR="00D636E4" w:rsidRDefault="00D636E4">
      <w:pPr>
        <w:spacing w:after="419" w:line="1" w:lineRule="exact"/>
      </w:pPr>
    </w:p>
    <w:p w14:paraId="1FE99137" w14:textId="77777777" w:rsidR="00D636E4" w:rsidRDefault="004C7D2C">
      <w:pPr>
        <w:pStyle w:val="14"/>
        <w:ind w:left="91"/>
      </w:pPr>
      <w:proofErr w:type="spellStart"/>
      <w:r>
        <w:t>運搬に要する費用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474"/>
        <w:gridCol w:w="1363"/>
        <w:gridCol w:w="2266"/>
        <w:gridCol w:w="1488"/>
      </w:tblGrid>
      <w:tr w:rsidR="00D636E4" w14:paraId="08E76321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4A6EC" w14:textId="7DF6797C" w:rsidR="00D636E4" w:rsidRDefault="004C7D2C">
            <w:pPr>
              <w:pStyle w:val="12"/>
              <w:spacing w:after="0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品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49190" w14:textId="4B454276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11562" w14:textId="7702E5FE" w:rsidR="00D636E4" w:rsidRDefault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単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sz w:val="20"/>
                <w:szCs w:val="20"/>
              </w:rPr>
              <w:t>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E22CC" w14:textId="4322AB1F" w:rsidR="00D636E4" w:rsidRDefault="004C7D2C">
            <w:pPr>
              <w:pStyle w:val="12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9CFEB" w14:textId="77777777" w:rsidR="00D636E4" w:rsidRDefault="004C7D2C" w:rsidP="004C7D2C">
            <w:pPr>
              <w:pStyle w:val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備考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運搬</w:t>
            </w:r>
            <w:proofErr w:type="spellEnd"/>
          </w:p>
          <w:p w14:paraId="515A1BC0" w14:textId="77777777" w:rsidR="00D636E4" w:rsidRDefault="004C7D2C" w:rsidP="004C7D2C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距離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ｋｍ</w:t>
            </w:r>
            <w:proofErr w:type="spellEnd"/>
          </w:p>
        </w:tc>
      </w:tr>
      <w:tr w:rsidR="00D636E4" w14:paraId="4D53AD5C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29C51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コンクリート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39329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16D87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3A185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⑤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83E1D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4A0A1CC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69193" w14:textId="77777777" w:rsidR="004C7D2C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コンクリート及び</w:t>
            </w:r>
          </w:p>
          <w:p w14:paraId="1E2E7F8F" w14:textId="5929E517" w:rsidR="00D636E4" w:rsidRDefault="004C7D2C">
            <w:pPr>
              <w:pStyle w:val="12"/>
              <w:spacing w:after="0" w:line="288" w:lineRule="exac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鉄からなる建設資材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06251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C7AB" w14:textId="77777777" w:rsidR="00D636E4" w:rsidRDefault="00D636E4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0C9E7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9A82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650E04D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FF1CB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アスファルト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B9BE2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83492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5BA01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D80AC" w14:textId="77777777" w:rsidR="00D636E4" w:rsidRDefault="00D636E4">
            <w:pPr>
              <w:rPr>
                <w:sz w:val="10"/>
                <w:szCs w:val="10"/>
              </w:rPr>
            </w:pPr>
          </w:p>
        </w:tc>
      </w:tr>
      <w:tr w:rsidR="00D636E4" w14:paraId="00D727AB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BF149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木材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4672B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6BACF" w14:textId="77777777" w:rsidR="00D636E4" w:rsidRDefault="00D636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9570A" w14:textId="77777777" w:rsidR="00D636E4" w:rsidRDefault="004C7D2C">
            <w:pPr>
              <w:pStyle w:val="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⑧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EB2F" w14:textId="77777777" w:rsidR="00D636E4" w:rsidRDefault="00D636E4">
            <w:pPr>
              <w:rPr>
                <w:sz w:val="10"/>
                <w:szCs w:val="10"/>
              </w:rPr>
            </w:pPr>
          </w:p>
        </w:tc>
      </w:tr>
    </w:tbl>
    <w:p w14:paraId="59198A6F" w14:textId="77777777" w:rsidR="00D636E4" w:rsidRDefault="00D636E4">
      <w:pPr>
        <w:spacing w:after="739" w:line="1" w:lineRule="exact"/>
      </w:pPr>
    </w:p>
    <w:p w14:paraId="43E0B0D2" w14:textId="2732C2E3" w:rsidR="00D636E4" w:rsidRDefault="004C7D2C" w:rsidP="00F91400">
      <w:pPr>
        <w:pStyle w:val="20"/>
        <w:spacing w:after="0"/>
        <w:ind w:firstLine="700"/>
        <w:rPr>
          <w:lang w:eastAsia="ja-JP"/>
        </w:rPr>
      </w:pPr>
      <w:r w:rsidRPr="00F91400">
        <w:rPr>
          <w:u w:val="single"/>
          <w:lang w:eastAsia="ja-JP"/>
        </w:rPr>
        <w:t>再資源化等に要する費用</w:t>
      </w:r>
      <w:r w:rsidRPr="00F91400">
        <w:rPr>
          <w:u w:val="single"/>
          <w:lang w:eastAsia="ja-JP"/>
        </w:rPr>
        <w:t>(①</w:t>
      </w:r>
      <w:r w:rsidRPr="00F91400">
        <w:rPr>
          <w:u w:val="single"/>
          <w:lang w:eastAsia="ja-JP"/>
        </w:rPr>
        <w:t>～</w:t>
      </w:r>
      <w:r w:rsidRPr="00F91400">
        <w:rPr>
          <w:u w:val="single"/>
          <w:lang w:eastAsia="ja-JP"/>
        </w:rPr>
        <w:t>⑧)</w:t>
      </w:r>
      <w:r w:rsidRPr="00F91400">
        <w:rPr>
          <w:u w:val="single"/>
          <w:lang w:eastAsia="ja-JP"/>
        </w:rPr>
        <w:t>の合計</w:t>
      </w:r>
      <w:r w:rsidR="00F91400" w:rsidRPr="00F91400">
        <w:rPr>
          <w:rFonts w:hint="eastAsia"/>
          <w:u w:val="single"/>
          <w:lang w:eastAsia="ja-JP"/>
        </w:rPr>
        <w:t xml:space="preserve">　　　　　　　　　　　　　　　　　　　　　円</w:t>
      </w:r>
    </w:p>
    <w:sectPr w:rsidR="00D636E4">
      <w:pgSz w:w="11900" w:h="16840"/>
      <w:pgMar w:top="1681" w:right="1390" w:bottom="814" w:left="1360" w:header="1253" w:footer="3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57C3" w14:textId="77777777" w:rsidR="00000000" w:rsidRDefault="004C7D2C">
      <w:r>
        <w:separator/>
      </w:r>
    </w:p>
  </w:endnote>
  <w:endnote w:type="continuationSeparator" w:id="0">
    <w:p w14:paraId="7B52F504" w14:textId="77777777" w:rsidR="00000000" w:rsidRDefault="004C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2657" w14:textId="77777777" w:rsidR="00D636E4" w:rsidRDefault="00D636E4"/>
  </w:footnote>
  <w:footnote w:type="continuationSeparator" w:id="0">
    <w:p w14:paraId="6657785E" w14:textId="77777777" w:rsidR="00D636E4" w:rsidRDefault="00D636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E4"/>
    <w:rsid w:val="002941E5"/>
    <w:rsid w:val="002E783B"/>
    <w:rsid w:val="004C7D2C"/>
    <w:rsid w:val="00A17C9D"/>
    <w:rsid w:val="00D636E4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17C89"/>
  <w15:docId w15:val="{7724DEC9-B22B-4649-877F-813525D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80"/>
    </w:pPr>
    <w:rPr>
      <w:rFonts w:ascii="ＭＳ 明朝" w:eastAsia="ＭＳ 明朝" w:hAnsi="ＭＳ 明朝" w:cs="ＭＳ 明朝"/>
    </w:rPr>
  </w:style>
  <w:style w:type="paragraph" w:customStyle="1" w:styleId="20">
    <w:name w:val="本文|2"/>
    <w:basedOn w:val="a"/>
    <w:link w:val="2"/>
    <w:pPr>
      <w:spacing w:after="1520"/>
      <w:ind w:firstLine="6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pPr>
      <w:spacing w:after="80"/>
    </w:pPr>
    <w:rPr>
      <w:rFonts w:ascii="ＭＳ 明朝" w:eastAsia="ＭＳ 明朝" w:hAnsi="ＭＳ 明朝" w:cs="ＭＳ 明朝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20"/>
      <w:szCs w:val="20"/>
    </w:rPr>
  </w:style>
  <w:style w:type="paragraph" w:customStyle="1" w:styleId="30">
    <w:name w:val="本文|3"/>
    <w:basedOn w:val="a"/>
    <w:link w:val="3"/>
    <w:pPr>
      <w:spacing w:after="340"/>
    </w:pPr>
    <w:rPr>
      <w:rFonts w:ascii="ＭＳ Ｐゴシック" w:eastAsia="ＭＳ Ｐゴシック" w:hAnsi="ＭＳ Ｐゴシック" w:cs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桐島　諒</dc:creator>
  <cp:lastModifiedBy>桐島　諒</cp:lastModifiedBy>
  <cp:revision>3</cp:revision>
  <dcterms:created xsi:type="dcterms:W3CDTF">2024-11-15T07:21:00Z</dcterms:created>
  <dcterms:modified xsi:type="dcterms:W3CDTF">2024-11-15T07:29:00Z</dcterms:modified>
</cp:coreProperties>
</file>