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6C8" w:rsidRDefault="00DE26C8" w:rsidP="00DE26C8">
      <w:pPr>
        <w:jc w:val="center"/>
        <w:rPr>
          <w:sz w:val="40"/>
          <w:szCs w:val="40"/>
        </w:rPr>
      </w:pPr>
    </w:p>
    <w:p w:rsidR="00DE26C8" w:rsidRDefault="00DE26C8" w:rsidP="00DE26C8">
      <w:pPr>
        <w:jc w:val="center"/>
        <w:rPr>
          <w:sz w:val="40"/>
          <w:szCs w:val="40"/>
        </w:rPr>
      </w:pPr>
    </w:p>
    <w:p w:rsidR="00DE26C8" w:rsidRDefault="00DE26C8" w:rsidP="00DE26C8">
      <w:pPr>
        <w:jc w:val="center"/>
        <w:rPr>
          <w:sz w:val="40"/>
          <w:szCs w:val="40"/>
        </w:rPr>
      </w:pPr>
    </w:p>
    <w:p w:rsidR="00DE26C8" w:rsidRDefault="00DE26C8" w:rsidP="00DE26C8">
      <w:pPr>
        <w:jc w:val="center"/>
        <w:rPr>
          <w:sz w:val="40"/>
          <w:szCs w:val="40"/>
        </w:rPr>
      </w:pPr>
    </w:p>
    <w:p w:rsidR="00DE26C8" w:rsidRDefault="00DE26C8" w:rsidP="00DE26C8">
      <w:pPr>
        <w:jc w:val="center"/>
        <w:rPr>
          <w:sz w:val="40"/>
          <w:szCs w:val="40"/>
        </w:rPr>
      </w:pPr>
    </w:p>
    <w:p w:rsidR="00DE26C8" w:rsidRDefault="00DE26C8" w:rsidP="00DE26C8">
      <w:pPr>
        <w:jc w:val="center"/>
        <w:rPr>
          <w:sz w:val="40"/>
          <w:szCs w:val="40"/>
        </w:rPr>
      </w:pPr>
    </w:p>
    <w:p w:rsidR="000B1A7E" w:rsidRPr="002A0C1A" w:rsidRDefault="00DE26C8" w:rsidP="00DE26C8">
      <w:pPr>
        <w:jc w:val="center"/>
        <w:rPr>
          <w:sz w:val="36"/>
          <w:szCs w:val="36"/>
        </w:rPr>
      </w:pPr>
      <w:r w:rsidRPr="002A0C1A">
        <w:rPr>
          <w:rFonts w:hint="eastAsia"/>
          <w:sz w:val="36"/>
          <w:szCs w:val="36"/>
        </w:rPr>
        <w:t>新宮町</w:t>
      </w:r>
      <w:r w:rsidR="00BA3B7F" w:rsidRPr="002A0C1A">
        <w:rPr>
          <w:rFonts w:hint="eastAsia"/>
          <w:sz w:val="36"/>
          <w:szCs w:val="36"/>
        </w:rPr>
        <w:t>児童</w:t>
      </w:r>
      <w:r w:rsidRPr="002A0C1A">
        <w:rPr>
          <w:rFonts w:hint="eastAsia"/>
          <w:sz w:val="36"/>
          <w:szCs w:val="36"/>
        </w:rPr>
        <w:t>家庭相談システム導入</w:t>
      </w:r>
      <w:r w:rsidR="002A0C1A" w:rsidRPr="002A0C1A">
        <w:rPr>
          <w:rFonts w:hint="eastAsia"/>
          <w:sz w:val="36"/>
          <w:szCs w:val="36"/>
        </w:rPr>
        <w:t>構築</w:t>
      </w:r>
      <w:r w:rsidRPr="002A0C1A">
        <w:rPr>
          <w:rFonts w:hint="eastAsia"/>
          <w:sz w:val="36"/>
          <w:szCs w:val="36"/>
        </w:rPr>
        <w:t>業務に係る</w:t>
      </w:r>
    </w:p>
    <w:p w:rsidR="00DE26C8" w:rsidRPr="002A0C1A" w:rsidRDefault="00DE26C8" w:rsidP="00DE26C8">
      <w:pPr>
        <w:jc w:val="center"/>
        <w:rPr>
          <w:sz w:val="36"/>
          <w:szCs w:val="36"/>
        </w:rPr>
      </w:pPr>
      <w:r w:rsidRPr="002A0C1A">
        <w:rPr>
          <w:rFonts w:hint="eastAsia"/>
          <w:sz w:val="36"/>
          <w:szCs w:val="36"/>
        </w:rPr>
        <w:t>公募型プロポーザル実施要</w:t>
      </w:r>
      <w:r w:rsidR="00C06D8D" w:rsidRPr="002A0C1A">
        <w:rPr>
          <w:rFonts w:hint="eastAsia"/>
          <w:sz w:val="36"/>
          <w:szCs w:val="36"/>
        </w:rPr>
        <w:t>領</w:t>
      </w:r>
    </w:p>
    <w:p w:rsidR="00DE26C8" w:rsidRDefault="00DE26C8"/>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pPr>
    </w:p>
    <w:p w:rsidR="00DE26C8" w:rsidRDefault="00DE26C8" w:rsidP="00DE26C8">
      <w:pPr>
        <w:jc w:val="center"/>
        <w:rPr>
          <w:rFonts w:hint="eastAsia"/>
        </w:rPr>
      </w:pPr>
    </w:p>
    <w:p w:rsidR="00DE26C8" w:rsidRPr="00901920" w:rsidRDefault="00DE26C8" w:rsidP="00DE26C8">
      <w:pPr>
        <w:jc w:val="center"/>
        <w:rPr>
          <w:sz w:val="22"/>
        </w:rPr>
      </w:pPr>
      <w:r w:rsidRPr="00901920">
        <w:rPr>
          <w:rFonts w:hint="eastAsia"/>
          <w:sz w:val="22"/>
        </w:rPr>
        <w:t>令和８年</w:t>
      </w:r>
      <w:r w:rsidR="00901920">
        <w:rPr>
          <w:rFonts w:hint="eastAsia"/>
          <w:sz w:val="22"/>
        </w:rPr>
        <w:t>6</w:t>
      </w:r>
      <w:r w:rsidRPr="00901920">
        <w:rPr>
          <w:rFonts w:hint="eastAsia"/>
          <w:sz w:val="22"/>
        </w:rPr>
        <w:t>月</w:t>
      </w:r>
    </w:p>
    <w:p w:rsidR="00DE26C8" w:rsidRPr="00901920" w:rsidRDefault="00DE26C8" w:rsidP="00DE26C8">
      <w:pPr>
        <w:jc w:val="center"/>
        <w:rPr>
          <w:sz w:val="22"/>
        </w:rPr>
      </w:pPr>
      <w:r w:rsidRPr="00901920">
        <w:rPr>
          <w:rFonts w:hint="eastAsia"/>
          <w:sz w:val="22"/>
        </w:rPr>
        <w:t>新宮町　子育て支援課</w:t>
      </w:r>
    </w:p>
    <w:p w:rsidR="00DE26C8" w:rsidRDefault="00DE26C8" w:rsidP="00DE26C8">
      <w:pPr>
        <w:jc w:val="left"/>
        <w:rPr>
          <w:szCs w:val="21"/>
        </w:rPr>
      </w:pPr>
    </w:p>
    <w:p w:rsidR="001C4E57" w:rsidRDefault="001C4E57" w:rsidP="00DE26C8">
      <w:pPr>
        <w:jc w:val="left"/>
        <w:rPr>
          <w:rFonts w:hint="eastAsia"/>
          <w:szCs w:val="21"/>
        </w:rPr>
      </w:pPr>
    </w:p>
    <w:p w:rsidR="00DE26C8" w:rsidRDefault="00A2751C" w:rsidP="00A2751C">
      <w:pPr>
        <w:jc w:val="left"/>
        <w:rPr>
          <w:szCs w:val="21"/>
        </w:rPr>
      </w:pPr>
      <w:r>
        <w:rPr>
          <w:rFonts w:hint="eastAsia"/>
          <w:szCs w:val="21"/>
        </w:rPr>
        <w:lastRenderedPageBreak/>
        <w:t>１　概要</w:t>
      </w:r>
    </w:p>
    <w:p w:rsidR="00A2751C" w:rsidRPr="00A2751C" w:rsidRDefault="00A2751C" w:rsidP="009838DF">
      <w:pPr>
        <w:ind w:leftChars="100" w:left="210" w:firstLineChars="100" w:firstLine="210"/>
        <w:jc w:val="left"/>
        <w:rPr>
          <w:szCs w:val="21"/>
        </w:rPr>
      </w:pPr>
      <w:r>
        <w:rPr>
          <w:rFonts w:hint="eastAsia"/>
          <w:szCs w:val="21"/>
        </w:rPr>
        <w:t>新宮町児童家庭相談システム導入構築業務（以下「本業務」という。）を実施するに</w:t>
      </w:r>
      <w:r w:rsidR="00FA3FE1" w:rsidRPr="00DE1A77">
        <w:rPr>
          <w:rFonts w:hint="eastAsia"/>
          <w:color w:val="000000" w:themeColor="text1"/>
          <w:szCs w:val="21"/>
        </w:rPr>
        <w:t>当</w:t>
      </w:r>
      <w:r>
        <w:rPr>
          <w:rFonts w:hint="eastAsia"/>
          <w:szCs w:val="21"/>
        </w:rPr>
        <w:t>たり、</w:t>
      </w:r>
      <w:r w:rsidR="00E54C08">
        <w:rPr>
          <w:rFonts w:hint="eastAsia"/>
          <w:szCs w:val="21"/>
        </w:rPr>
        <w:t>公募による</w:t>
      </w:r>
      <w:r w:rsidR="00EB6BD0">
        <w:rPr>
          <w:rFonts w:hint="eastAsia"/>
          <w:szCs w:val="21"/>
        </w:rPr>
        <w:t>複数事業者からの提案内容を比較検討し、</w:t>
      </w:r>
      <w:r>
        <w:rPr>
          <w:rFonts w:hint="eastAsia"/>
          <w:szCs w:val="21"/>
        </w:rPr>
        <w:t>新宮町（以下「本町」という。）</w:t>
      </w:r>
      <w:r w:rsidR="00EB6BD0">
        <w:rPr>
          <w:rFonts w:hint="eastAsia"/>
          <w:szCs w:val="21"/>
        </w:rPr>
        <w:t>の示す条件に合致したシステムを提供する</w:t>
      </w:r>
      <w:r>
        <w:rPr>
          <w:rFonts w:hint="eastAsia"/>
          <w:szCs w:val="21"/>
        </w:rPr>
        <w:t>事業者を業務委託先とするため、選定するもの。</w:t>
      </w:r>
    </w:p>
    <w:p w:rsidR="009838DF" w:rsidRDefault="009838DF" w:rsidP="009838DF">
      <w:pPr>
        <w:jc w:val="left"/>
        <w:rPr>
          <w:szCs w:val="21"/>
        </w:rPr>
      </w:pPr>
      <w:r>
        <w:rPr>
          <w:rFonts w:hint="eastAsia"/>
          <w:szCs w:val="21"/>
        </w:rPr>
        <w:t>（１）</w:t>
      </w:r>
      <w:r w:rsidR="00A81A71" w:rsidRPr="009838DF">
        <w:rPr>
          <w:rFonts w:hint="eastAsia"/>
          <w:szCs w:val="21"/>
        </w:rPr>
        <w:t>業務</w:t>
      </w:r>
      <w:r w:rsidR="00A2751C" w:rsidRPr="009838DF">
        <w:rPr>
          <w:rFonts w:hint="eastAsia"/>
          <w:szCs w:val="21"/>
        </w:rPr>
        <w:t>内容</w:t>
      </w:r>
    </w:p>
    <w:p w:rsidR="00A2751C" w:rsidRPr="009838DF" w:rsidRDefault="00291291" w:rsidP="00843DCB">
      <w:pPr>
        <w:ind w:firstLineChars="300" w:firstLine="630"/>
        <w:jc w:val="left"/>
        <w:rPr>
          <w:szCs w:val="21"/>
        </w:rPr>
      </w:pPr>
      <w:r>
        <w:rPr>
          <w:rFonts w:hint="eastAsia"/>
          <w:szCs w:val="21"/>
        </w:rPr>
        <w:t>別紙</w:t>
      </w:r>
      <w:r w:rsidR="00A2751C" w:rsidRPr="009838DF">
        <w:rPr>
          <w:rFonts w:hint="eastAsia"/>
          <w:szCs w:val="21"/>
        </w:rPr>
        <w:t>本業務仕様書（以下「仕様書」という。）のとおりとする。</w:t>
      </w:r>
    </w:p>
    <w:p w:rsidR="00A2751C" w:rsidRPr="009838DF" w:rsidRDefault="00A2751C" w:rsidP="00843DCB">
      <w:pPr>
        <w:ind w:leftChars="200" w:left="420" w:firstLineChars="100" w:firstLine="210"/>
        <w:jc w:val="left"/>
        <w:rPr>
          <w:szCs w:val="21"/>
        </w:rPr>
      </w:pPr>
      <w:r w:rsidRPr="009838DF">
        <w:rPr>
          <w:rFonts w:hint="eastAsia"/>
          <w:szCs w:val="21"/>
        </w:rPr>
        <w:t>ただし、仕様書に定義する要件を満たす範囲において、より優れた構築案がある</w:t>
      </w:r>
      <w:r w:rsidR="009838DF">
        <w:rPr>
          <w:rFonts w:hint="eastAsia"/>
          <w:szCs w:val="21"/>
        </w:rPr>
        <w:t>場合</w:t>
      </w:r>
      <w:r w:rsidRPr="009838DF">
        <w:rPr>
          <w:rFonts w:hint="eastAsia"/>
          <w:szCs w:val="21"/>
        </w:rPr>
        <w:t>には、提案書に記載することは差し支えない。その場合、内容及び当該案の違いを記載すること。</w:t>
      </w:r>
    </w:p>
    <w:p w:rsidR="00A81A71" w:rsidRDefault="009838DF" w:rsidP="009838DF">
      <w:pPr>
        <w:jc w:val="left"/>
        <w:rPr>
          <w:szCs w:val="21"/>
        </w:rPr>
      </w:pPr>
      <w:r>
        <w:rPr>
          <w:rFonts w:hint="eastAsia"/>
          <w:szCs w:val="21"/>
        </w:rPr>
        <w:t>（２）</w:t>
      </w:r>
      <w:r w:rsidR="000F44BE">
        <w:rPr>
          <w:rFonts w:hint="eastAsia"/>
          <w:szCs w:val="21"/>
        </w:rPr>
        <w:t>契約</w:t>
      </w:r>
      <w:r w:rsidR="00C158F6" w:rsidRPr="009838DF">
        <w:rPr>
          <w:rFonts w:hint="eastAsia"/>
          <w:szCs w:val="21"/>
        </w:rPr>
        <w:t>期間</w:t>
      </w:r>
    </w:p>
    <w:p w:rsidR="00291291" w:rsidRDefault="00291291" w:rsidP="009838DF">
      <w:pPr>
        <w:jc w:val="left"/>
        <w:rPr>
          <w:szCs w:val="21"/>
        </w:rPr>
      </w:pPr>
      <w:r>
        <w:rPr>
          <w:rFonts w:hint="eastAsia"/>
          <w:szCs w:val="21"/>
        </w:rPr>
        <w:t xml:space="preserve">　　</w:t>
      </w:r>
      <w:r w:rsidR="00A92E21">
        <w:rPr>
          <w:rFonts w:hint="eastAsia"/>
          <w:szCs w:val="21"/>
        </w:rPr>
        <w:t xml:space="preserve">　</w:t>
      </w:r>
      <w:r>
        <w:rPr>
          <w:rFonts w:hint="eastAsia"/>
          <w:szCs w:val="21"/>
        </w:rPr>
        <w:t>導入・構築：契約締結の日から令和９年２月２８日まで</w:t>
      </w:r>
    </w:p>
    <w:p w:rsidR="00291291" w:rsidRPr="009838DF" w:rsidRDefault="00291291" w:rsidP="00A92E21">
      <w:pPr>
        <w:ind w:left="351" w:hangingChars="167" w:hanging="351"/>
        <w:jc w:val="left"/>
        <w:rPr>
          <w:szCs w:val="21"/>
        </w:rPr>
      </w:pPr>
      <w:r>
        <w:rPr>
          <w:rFonts w:hint="eastAsia"/>
          <w:szCs w:val="21"/>
        </w:rPr>
        <w:t xml:space="preserve">　　</w:t>
      </w:r>
      <w:r w:rsidR="00A92E21">
        <w:rPr>
          <w:rFonts w:hint="eastAsia"/>
          <w:szCs w:val="21"/>
        </w:rPr>
        <w:t xml:space="preserve">　</w:t>
      </w:r>
      <w:r>
        <w:rPr>
          <w:rFonts w:hint="eastAsia"/>
          <w:szCs w:val="21"/>
        </w:rPr>
        <w:t>運用・保守：令和９年３月１日から令和１４年２月２８日まで</w:t>
      </w:r>
      <w:r w:rsidR="00080C06">
        <w:rPr>
          <w:rFonts w:hint="eastAsia"/>
          <w:szCs w:val="21"/>
        </w:rPr>
        <w:t>（地方自治法</w:t>
      </w:r>
      <w:r w:rsidR="007F75EA">
        <w:rPr>
          <w:rFonts w:hint="eastAsia"/>
          <w:szCs w:val="21"/>
        </w:rPr>
        <w:t>施行令第１６７条の１７</w:t>
      </w:r>
      <w:r w:rsidR="00E963C3">
        <w:rPr>
          <w:rFonts w:hint="eastAsia"/>
          <w:szCs w:val="21"/>
        </w:rPr>
        <w:t>、</w:t>
      </w:r>
      <w:r w:rsidR="007276FE">
        <w:rPr>
          <w:rFonts w:hint="eastAsia"/>
          <w:szCs w:val="21"/>
        </w:rPr>
        <w:t>新宮町長期継続契約に関する条例第2条第1項第1号</w:t>
      </w:r>
      <w:r w:rsidR="007776E8">
        <w:rPr>
          <w:rFonts w:hint="eastAsia"/>
          <w:szCs w:val="21"/>
        </w:rPr>
        <w:t>及び第３号</w:t>
      </w:r>
      <w:r w:rsidR="007276FE">
        <w:rPr>
          <w:rFonts w:hint="eastAsia"/>
          <w:szCs w:val="21"/>
        </w:rPr>
        <w:t>に基づく長期継続契約）</w:t>
      </w:r>
    </w:p>
    <w:p w:rsidR="00A81A71" w:rsidRDefault="00A81A71" w:rsidP="00775ED6">
      <w:pPr>
        <w:jc w:val="left"/>
        <w:rPr>
          <w:szCs w:val="21"/>
        </w:rPr>
      </w:pPr>
    </w:p>
    <w:p w:rsidR="00775ED6" w:rsidRDefault="006F7336" w:rsidP="006F7336">
      <w:pPr>
        <w:jc w:val="left"/>
        <w:rPr>
          <w:szCs w:val="21"/>
        </w:rPr>
      </w:pPr>
      <w:r>
        <w:rPr>
          <w:rFonts w:hint="eastAsia"/>
          <w:szCs w:val="21"/>
        </w:rPr>
        <w:t xml:space="preserve">２　</w:t>
      </w:r>
      <w:r w:rsidR="00775ED6" w:rsidRPr="006F7336">
        <w:rPr>
          <w:rFonts w:hint="eastAsia"/>
          <w:szCs w:val="21"/>
        </w:rPr>
        <w:t>提案上限額</w:t>
      </w:r>
    </w:p>
    <w:p w:rsidR="002D2AA4" w:rsidRDefault="007F1EF9" w:rsidP="00E07B48">
      <w:pPr>
        <w:ind w:leftChars="100" w:left="210" w:firstLineChars="100" w:firstLine="210"/>
        <w:jc w:val="left"/>
        <w:rPr>
          <w:szCs w:val="21"/>
        </w:rPr>
      </w:pPr>
      <w:r>
        <w:rPr>
          <w:rFonts w:hint="eastAsia"/>
          <w:szCs w:val="21"/>
        </w:rPr>
        <w:t>次の提案の上限額は、契約時の予定価格を示すものではなく、本業務の事業規模を示すものであることに留意すること。</w:t>
      </w:r>
      <w:r w:rsidR="00EC32AE">
        <w:rPr>
          <w:rFonts w:hint="eastAsia"/>
          <w:szCs w:val="21"/>
        </w:rPr>
        <w:t>なお、この金額には、リース料率を含むものとする。</w:t>
      </w:r>
    </w:p>
    <w:p w:rsidR="004D1866" w:rsidRDefault="00B539F3" w:rsidP="00B539F3">
      <w:pPr>
        <w:ind w:left="420" w:hangingChars="200" w:hanging="420"/>
        <w:jc w:val="left"/>
        <w:rPr>
          <w:szCs w:val="21"/>
        </w:rPr>
      </w:pPr>
      <w:r>
        <w:rPr>
          <w:rFonts w:hint="eastAsia"/>
          <w:szCs w:val="21"/>
        </w:rPr>
        <w:t>（１）</w:t>
      </w:r>
      <w:r w:rsidR="006B7841">
        <w:rPr>
          <w:rFonts w:hint="eastAsia"/>
          <w:szCs w:val="21"/>
        </w:rPr>
        <w:t>システムの</w:t>
      </w:r>
      <w:r w:rsidR="004D1866">
        <w:rPr>
          <w:rFonts w:hint="eastAsia"/>
          <w:szCs w:val="21"/>
        </w:rPr>
        <w:t>導入</w:t>
      </w:r>
      <w:r w:rsidR="00EC32AE">
        <w:rPr>
          <w:rFonts w:hint="eastAsia"/>
          <w:szCs w:val="21"/>
        </w:rPr>
        <w:t>構築及び機器調達に係る</w:t>
      </w:r>
      <w:r w:rsidR="004D1866">
        <w:rPr>
          <w:rFonts w:hint="eastAsia"/>
          <w:szCs w:val="21"/>
        </w:rPr>
        <w:t>費用</w:t>
      </w:r>
    </w:p>
    <w:p w:rsidR="00B539F3" w:rsidRDefault="00EC32AE" w:rsidP="004D1866">
      <w:pPr>
        <w:ind w:leftChars="200" w:left="420" w:firstLineChars="100" w:firstLine="210"/>
        <w:jc w:val="left"/>
        <w:rPr>
          <w:szCs w:val="21"/>
        </w:rPr>
      </w:pPr>
      <w:r>
        <w:rPr>
          <w:rFonts w:hint="eastAsia"/>
          <w:szCs w:val="21"/>
        </w:rPr>
        <w:t>１６，５６６，０００</w:t>
      </w:r>
      <w:r w:rsidR="000417E2">
        <w:rPr>
          <w:rFonts w:hint="eastAsia"/>
          <w:szCs w:val="21"/>
        </w:rPr>
        <w:t>円（６０か月）</w:t>
      </w:r>
      <w:bookmarkStart w:id="0" w:name="_Hlk226710098"/>
      <w:r w:rsidR="000417E2">
        <w:rPr>
          <w:rFonts w:hint="eastAsia"/>
          <w:szCs w:val="21"/>
        </w:rPr>
        <w:t>（消費税及び地方消費税を含む</w:t>
      </w:r>
      <w:bookmarkEnd w:id="0"/>
      <w:r w:rsidR="000046D3">
        <w:rPr>
          <w:rFonts w:hint="eastAsia"/>
          <w:szCs w:val="21"/>
        </w:rPr>
        <w:t>）</w:t>
      </w:r>
    </w:p>
    <w:p w:rsidR="000046D3" w:rsidRDefault="000046D3" w:rsidP="00B539F3">
      <w:pPr>
        <w:ind w:left="420" w:hangingChars="200" w:hanging="420"/>
        <w:jc w:val="left"/>
        <w:rPr>
          <w:szCs w:val="21"/>
        </w:rPr>
      </w:pPr>
      <w:r>
        <w:rPr>
          <w:rFonts w:hint="eastAsia"/>
          <w:szCs w:val="21"/>
        </w:rPr>
        <w:t xml:space="preserve">　　</w:t>
      </w:r>
      <w:r w:rsidR="004D1866">
        <w:rPr>
          <w:rFonts w:hint="eastAsia"/>
          <w:szCs w:val="21"/>
        </w:rPr>
        <w:t xml:space="preserve">　</w:t>
      </w:r>
      <w:r w:rsidR="00901920">
        <w:rPr>
          <w:rFonts w:hint="eastAsia"/>
          <w:szCs w:val="21"/>
        </w:rPr>
        <w:t>※</w:t>
      </w:r>
      <w:r>
        <w:rPr>
          <w:rFonts w:hint="eastAsia"/>
          <w:szCs w:val="21"/>
        </w:rPr>
        <w:t xml:space="preserve">令和８年度予算額　</w:t>
      </w:r>
      <w:r w:rsidR="00901920">
        <w:rPr>
          <w:rFonts w:hint="eastAsia"/>
          <w:szCs w:val="21"/>
        </w:rPr>
        <w:t>８２８，３００円</w:t>
      </w:r>
    </w:p>
    <w:p w:rsidR="004D1866" w:rsidRDefault="00B539F3" w:rsidP="00B539F3">
      <w:pPr>
        <w:ind w:left="420" w:hangingChars="200" w:hanging="420"/>
        <w:jc w:val="left"/>
        <w:rPr>
          <w:szCs w:val="21"/>
        </w:rPr>
      </w:pPr>
      <w:r>
        <w:rPr>
          <w:rFonts w:hint="eastAsia"/>
          <w:szCs w:val="21"/>
        </w:rPr>
        <w:t>（２）</w:t>
      </w:r>
      <w:r w:rsidR="004D1866">
        <w:rPr>
          <w:rFonts w:hint="eastAsia"/>
          <w:szCs w:val="21"/>
        </w:rPr>
        <w:t>システム使用料及び</w:t>
      </w:r>
      <w:r w:rsidR="00EC32AE">
        <w:rPr>
          <w:rFonts w:hint="eastAsia"/>
          <w:szCs w:val="21"/>
        </w:rPr>
        <w:t>運用保守に</w:t>
      </w:r>
      <w:r w:rsidR="007D6DDF">
        <w:rPr>
          <w:rFonts w:hint="eastAsia"/>
          <w:szCs w:val="21"/>
        </w:rPr>
        <w:t>係る</w:t>
      </w:r>
      <w:r w:rsidR="004D1866">
        <w:rPr>
          <w:rFonts w:hint="eastAsia"/>
          <w:szCs w:val="21"/>
        </w:rPr>
        <w:t>費用</w:t>
      </w:r>
    </w:p>
    <w:p w:rsidR="000417E2" w:rsidRDefault="000417E2" w:rsidP="004D1866">
      <w:pPr>
        <w:ind w:leftChars="200" w:left="420" w:firstLineChars="100" w:firstLine="210"/>
        <w:jc w:val="left"/>
        <w:rPr>
          <w:szCs w:val="21"/>
        </w:rPr>
      </w:pPr>
      <w:r>
        <w:rPr>
          <w:rFonts w:hint="eastAsia"/>
          <w:szCs w:val="21"/>
        </w:rPr>
        <w:t>６，５３４，０００円（６０か月）（消費税及び地方消費税を含む）</w:t>
      </w:r>
    </w:p>
    <w:p w:rsidR="000046D3" w:rsidRDefault="000046D3" w:rsidP="00B539F3">
      <w:pPr>
        <w:ind w:left="420" w:hangingChars="200" w:hanging="420"/>
        <w:jc w:val="left"/>
        <w:rPr>
          <w:szCs w:val="21"/>
        </w:rPr>
      </w:pPr>
      <w:r>
        <w:rPr>
          <w:rFonts w:hint="eastAsia"/>
          <w:szCs w:val="21"/>
        </w:rPr>
        <w:t xml:space="preserve">　　</w:t>
      </w:r>
      <w:r w:rsidR="004D1866">
        <w:rPr>
          <w:rFonts w:hint="eastAsia"/>
          <w:szCs w:val="21"/>
        </w:rPr>
        <w:t xml:space="preserve">　</w:t>
      </w:r>
      <w:r w:rsidR="00901920">
        <w:rPr>
          <w:rFonts w:hint="eastAsia"/>
          <w:szCs w:val="21"/>
        </w:rPr>
        <w:t>※</w:t>
      </w:r>
      <w:r>
        <w:rPr>
          <w:rFonts w:hint="eastAsia"/>
          <w:szCs w:val="21"/>
        </w:rPr>
        <w:t xml:space="preserve">令和８年度予算額　</w:t>
      </w:r>
      <w:r w:rsidR="00901920">
        <w:rPr>
          <w:rFonts w:hint="eastAsia"/>
          <w:szCs w:val="21"/>
        </w:rPr>
        <w:t>３２６，７００円</w:t>
      </w:r>
    </w:p>
    <w:p w:rsidR="00D13761" w:rsidRDefault="000417E2" w:rsidP="00D13761">
      <w:pPr>
        <w:ind w:left="141"/>
        <w:jc w:val="left"/>
        <w:rPr>
          <w:szCs w:val="21"/>
        </w:rPr>
      </w:pPr>
      <w:r>
        <w:rPr>
          <w:rFonts w:hint="eastAsia"/>
          <w:szCs w:val="21"/>
        </w:rPr>
        <w:t xml:space="preserve">　</w:t>
      </w:r>
    </w:p>
    <w:p w:rsidR="00D13761" w:rsidRDefault="00D13761" w:rsidP="00D13761">
      <w:pPr>
        <w:jc w:val="left"/>
        <w:rPr>
          <w:szCs w:val="21"/>
        </w:rPr>
      </w:pPr>
      <w:r>
        <w:rPr>
          <w:rFonts w:hint="eastAsia"/>
          <w:szCs w:val="21"/>
        </w:rPr>
        <w:t>３　業者選定方法</w:t>
      </w:r>
    </w:p>
    <w:p w:rsidR="00D13761" w:rsidRDefault="00D13761" w:rsidP="00D13761">
      <w:pPr>
        <w:jc w:val="left"/>
        <w:rPr>
          <w:szCs w:val="21"/>
        </w:rPr>
      </w:pPr>
      <w:r>
        <w:rPr>
          <w:rFonts w:hint="eastAsia"/>
          <w:szCs w:val="21"/>
        </w:rPr>
        <w:t xml:space="preserve">　　公募型プロポーザル方式</w:t>
      </w:r>
    </w:p>
    <w:p w:rsidR="00C547FB" w:rsidRDefault="00C547FB" w:rsidP="00261D94">
      <w:pPr>
        <w:ind w:left="141" w:hangingChars="67" w:hanging="141"/>
        <w:jc w:val="left"/>
        <w:rPr>
          <w:szCs w:val="21"/>
        </w:rPr>
      </w:pPr>
    </w:p>
    <w:p w:rsidR="00D13761" w:rsidRDefault="000319F5" w:rsidP="000319F5">
      <w:pPr>
        <w:jc w:val="left"/>
        <w:rPr>
          <w:szCs w:val="21"/>
        </w:rPr>
      </w:pPr>
      <w:r>
        <w:rPr>
          <w:rFonts w:hint="eastAsia"/>
          <w:szCs w:val="21"/>
        </w:rPr>
        <w:t xml:space="preserve">４　</w:t>
      </w:r>
      <w:r w:rsidR="00D13761">
        <w:rPr>
          <w:rFonts w:hint="eastAsia"/>
          <w:szCs w:val="21"/>
        </w:rPr>
        <w:t>日程</w:t>
      </w:r>
    </w:p>
    <w:p w:rsidR="00D13761" w:rsidRDefault="00D13761" w:rsidP="000319F5">
      <w:pPr>
        <w:ind w:left="210" w:hangingChars="100" w:hanging="210"/>
        <w:jc w:val="left"/>
        <w:rPr>
          <w:szCs w:val="21"/>
        </w:rPr>
      </w:pPr>
      <w:r>
        <w:rPr>
          <w:rFonts w:hint="eastAsia"/>
          <w:szCs w:val="21"/>
        </w:rPr>
        <w:t xml:space="preserve">　　</w:t>
      </w:r>
      <w:r w:rsidR="00940959">
        <w:rPr>
          <w:rFonts w:hint="eastAsia"/>
          <w:szCs w:val="21"/>
        </w:rPr>
        <w:t>事業者の選定に係る日程は、次に掲げるとおりとする。ただし、当該日程は、</w:t>
      </w:r>
      <w:r w:rsidR="00B51153">
        <w:rPr>
          <w:rFonts w:hint="eastAsia"/>
          <w:szCs w:val="21"/>
        </w:rPr>
        <w:t>別に定めるところにより設置される新宮町児童家庭相談システム導入構築業務実施事業者選考委員会（以下「選考委員会」という。）の都合により、変更になる場合がある。</w:t>
      </w:r>
    </w:p>
    <w:p w:rsidR="007075CF" w:rsidRDefault="007075CF" w:rsidP="001C4E57">
      <w:pPr>
        <w:jc w:val="left"/>
        <w:rPr>
          <w:szCs w:val="21"/>
        </w:rPr>
      </w:pPr>
    </w:p>
    <w:p w:rsidR="006A4977" w:rsidRDefault="006A4977" w:rsidP="001C4E57">
      <w:pPr>
        <w:jc w:val="left"/>
        <w:rPr>
          <w:rFonts w:hint="eastAsia"/>
          <w:szCs w:val="21"/>
        </w:rPr>
      </w:pPr>
    </w:p>
    <w:p w:rsidR="006A4977" w:rsidRDefault="006A4977" w:rsidP="001C4E57">
      <w:pPr>
        <w:jc w:val="left"/>
        <w:rPr>
          <w:rFonts w:hint="eastAsia"/>
          <w:szCs w:val="21"/>
        </w:rPr>
      </w:pPr>
    </w:p>
    <w:tbl>
      <w:tblPr>
        <w:tblStyle w:val="a6"/>
        <w:tblW w:w="0" w:type="auto"/>
        <w:tblInd w:w="420" w:type="dxa"/>
        <w:tblLook w:val="04A0" w:firstRow="1" w:lastRow="0" w:firstColumn="1" w:lastColumn="0" w:noHBand="0" w:noVBand="1"/>
      </w:tblPr>
      <w:tblGrid>
        <w:gridCol w:w="3828"/>
        <w:gridCol w:w="3969"/>
      </w:tblGrid>
      <w:tr w:rsidR="00B51153" w:rsidTr="00A354D9">
        <w:tc>
          <w:tcPr>
            <w:tcW w:w="3828" w:type="dxa"/>
            <w:shd w:val="clear" w:color="auto" w:fill="D9D9D9" w:themeFill="background1" w:themeFillShade="D9"/>
          </w:tcPr>
          <w:p w:rsidR="00B51153" w:rsidRDefault="00B51153" w:rsidP="00A354D9">
            <w:pPr>
              <w:pStyle w:val="a5"/>
              <w:ind w:leftChars="0" w:left="0"/>
              <w:jc w:val="center"/>
              <w:rPr>
                <w:szCs w:val="21"/>
              </w:rPr>
            </w:pPr>
            <w:r>
              <w:rPr>
                <w:rFonts w:hint="eastAsia"/>
                <w:szCs w:val="21"/>
              </w:rPr>
              <w:lastRenderedPageBreak/>
              <w:t>項目</w:t>
            </w:r>
          </w:p>
        </w:tc>
        <w:tc>
          <w:tcPr>
            <w:tcW w:w="3969" w:type="dxa"/>
            <w:shd w:val="clear" w:color="auto" w:fill="D9D9D9" w:themeFill="background1" w:themeFillShade="D9"/>
          </w:tcPr>
          <w:p w:rsidR="00B51153" w:rsidRDefault="00B51153" w:rsidP="00A354D9">
            <w:pPr>
              <w:pStyle w:val="a5"/>
              <w:ind w:leftChars="0" w:left="0"/>
              <w:jc w:val="center"/>
              <w:rPr>
                <w:szCs w:val="21"/>
              </w:rPr>
            </w:pPr>
            <w:r>
              <w:rPr>
                <w:rFonts w:hint="eastAsia"/>
                <w:szCs w:val="21"/>
              </w:rPr>
              <w:t>期日</w:t>
            </w:r>
            <w:r w:rsidR="00E9675A">
              <w:rPr>
                <w:rFonts w:hint="eastAsia"/>
                <w:szCs w:val="21"/>
              </w:rPr>
              <w:t>（いずれも令和８年）</w:t>
            </w:r>
          </w:p>
        </w:tc>
      </w:tr>
      <w:tr w:rsidR="00B51153" w:rsidTr="00B51153">
        <w:tc>
          <w:tcPr>
            <w:tcW w:w="3828" w:type="dxa"/>
            <w:shd w:val="clear" w:color="auto" w:fill="auto"/>
          </w:tcPr>
          <w:p w:rsidR="00B51153" w:rsidRDefault="00B51153" w:rsidP="00B51153">
            <w:pPr>
              <w:pStyle w:val="a5"/>
              <w:ind w:leftChars="0" w:left="0"/>
              <w:jc w:val="left"/>
              <w:rPr>
                <w:szCs w:val="21"/>
              </w:rPr>
            </w:pPr>
            <w:r>
              <w:rPr>
                <w:rFonts w:hint="eastAsia"/>
                <w:szCs w:val="21"/>
              </w:rPr>
              <w:t>本プロポーザルの実施公告</w:t>
            </w:r>
          </w:p>
        </w:tc>
        <w:tc>
          <w:tcPr>
            <w:tcW w:w="3969" w:type="dxa"/>
            <w:shd w:val="clear" w:color="auto" w:fill="auto"/>
          </w:tcPr>
          <w:p w:rsidR="00B51153" w:rsidRDefault="00716958" w:rsidP="00B51153">
            <w:pPr>
              <w:pStyle w:val="a5"/>
              <w:ind w:leftChars="0" w:left="0"/>
              <w:jc w:val="left"/>
              <w:rPr>
                <w:szCs w:val="21"/>
              </w:rPr>
            </w:pPr>
            <w:r>
              <w:rPr>
                <w:rFonts w:hint="eastAsia"/>
                <w:szCs w:val="21"/>
              </w:rPr>
              <w:t>６月５日（金）</w:t>
            </w:r>
          </w:p>
        </w:tc>
      </w:tr>
      <w:tr w:rsidR="00B51153" w:rsidTr="00B51153">
        <w:tc>
          <w:tcPr>
            <w:tcW w:w="3828" w:type="dxa"/>
            <w:shd w:val="clear" w:color="auto" w:fill="auto"/>
          </w:tcPr>
          <w:p w:rsidR="00B51153" w:rsidRDefault="00B51153" w:rsidP="00A354D9">
            <w:pPr>
              <w:pStyle w:val="a5"/>
              <w:ind w:leftChars="0" w:left="0"/>
              <w:jc w:val="left"/>
              <w:rPr>
                <w:szCs w:val="21"/>
              </w:rPr>
            </w:pPr>
            <w:r>
              <w:rPr>
                <w:rFonts w:hint="eastAsia"/>
                <w:szCs w:val="21"/>
              </w:rPr>
              <w:t>実施要領、仕様書・様式の公表</w:t>
            </w:r>
          </w:p>
        </w:tc>
        <w:tc>
          <w:tcPr>
            <w:tcW w:w="3969" w:type="dxa"/>
            <w:shd w:val="clear" w:color="auto" w:fill="auto"/>
          </w:tcPr>
          <w:p w:rsidR="00B51153" w:rsidRDefault="00716958" w:rsidP="00A354D9">
            <w:pPr>
              <w:pStyle w:val="a5"/>
              <w:ind w:leftChars="0" w:left="0"/>
              <w:jc w:val="left"/>
              <w:rPr>
                <w:szCs w:val="21"/>
              </w:rPr>
            </w:pPr>
            <w:r>
              <w:rPr>
                <w:rFonts w:hint="eastAsia"/>
                <w:szCs w:val="21"/>
              </w:rPr>
              <w:t>６月５日（金）</w:t>
            </w:r>
          </w:p>
        </w:tc>
      </w:tr>
      <w:tr w:rsidR="00B51153" w:rsidTr="00B51153">
        <w:tc>
          <w:tcPr>
            <w:tcW w:w="3828" w:type="dxa"/>
            <w:shd w:val="clear" w:color="auto" w:fill="auto"/>
          </w:tcPr>
          <w:p w:rsidR="00B51153" w:rsidRDefault="00893990" w:rsidP="00A354D9">
            <w:pPr>
              <w:pStyle w:val="a5"/>
              <w:ind w:leftChars="0" w:left="0"/>
              <w:jc w:val="left"/>
              <w:rPr>
                <w:szCs w:val="21"/>
              </w:rPr>
            </w:pPr>
            <w:r>
              <w:rPr>
                <w:rFonts w:hint="eastAsia"/>
                <w:szCs w:val="21"/>
              </w:rPr>
              <w:t>質問書の受付期間</w:t>
            </w:r>
          </w:p>
        </w:tc>
        <w:tc>
          <w:tcPr>
            <w:tcW w:w="3969" w:type="dxa"/>
            <w:shd w:val="clear" w:color="auto" w:fill="auto"/>
          </w:tcPr>
          <w:p w:rsidR="00B51153" w:rsidRDefault="00893990" w:rsidP="00A354D9">
            <w:pPr>
              <w:pStyle w:val="a5"/>
              <w:ind w:leftChars="0" w:left="0"/>
              <w:jc w:val="left"/>
              <w:rPr>
                <w:szCs w:val="21"/>
              </w:rPr>
            </w:pPr>
            <w:r>
              <w:rPr>
                <w:rFonts w:hint="eastAsia"/>
                <w:szCs w:val="21"/>
              </w:rPr>
              <w:t>６月１２日（金）</w:t>
            </w:r>
            <w:r w:rsidR="00BF0738">
              <w:rPr>
                <w:rFonts w:hint="eastAsia"/>
                <w:szCs w:val="21"/>
              </w:rPr>
              <w:t>午後５時まで</w:t>
            </w:r>
          </w:p>
        </w:tc>
      </w:tr>
      <w:tr w:rsidR="00B51153" w:rsidTr="00A354D9">
        <w:tc>
          <w:tcPr>
            <w:tcW w:w="3828" w:type="dxa"/>
          </w:tcPr>
          <w:p w:rsidR="00B51153" w:rsidRDefault="00893990" w:rsidP="00A354D9">
            <w:pPr>
              <w:pStyle w:val="a5"/>
              <w:ind w:leftChars="0" w:left="0"/>
              <w:jc w:val="left"/>
              <w:rPr>
                <w:szCs w:val="21"/>
              </w:rPr>
            </w:pPr>
            <w:r>
              <w:rPr>
                <w:rFonts w:hint="eastAsia"/>
                <w:szCs w:val="21"/>
              </w:rPr>
              <w:t>質問書の回答期日</w:t>
            </w:r>
          </w:p>
        </w:tc>
        <w:tc>
          <w:tcPr>
            <w:tcW w:w="3969" w:type="dxa"/>
          </w:tcPr>
          <w:p w:rsidR="00B51153" w:rsidRDefault="00893990" w:rsidP="00A354D9">
            <w:pPr>
              <w:pStyle w:val="a5"/>
              <w:ind w:leftChars="0" w:left="0"/>
              <w:jc w:val="left"/>
              <w:rPr>
                <w:szCs w:val="21"/>
              </w:rPr>
            </w:pPr>
            <w:r>
              <w:rPr>
                <w:rFonts w:hint="eastAsia"/>
                <w:szCs w:val="21"/>
              </w:rPr>
              <w:t>６月１６日（火）</w:t>
            </w:r>
          </w:p>
        </w:tc>
      </w:tr>
      <w:tr w:rsidR="00B51153" w:rsidTr="00A354D9">
        <w:tc>
          <w:tcPr>
            <w:tcW w:w="3828" w:type="dxa"/>
          </w:tcPr>
          <w:p w:rsidR="00B51153" w:rsidRDefault="00893990" w:rsidP="00A354D9">
            <w:pPr>
              <w:pStyle w:val="a5"/>
              <w:ind w:leftChars="0" w:left="0"/>
              <w:jc w:val="left"/>
              <w:rPr>
                <w:szCs w:val="21"/>
              </w:rPr>
            </w:pPr>
            <w:r>
              <w:rPr>
                <w:rFonts w:hint="eastAsia"/>
                <w:szCs w:val="21"/>
              </w:rPr>
              <w:t>参加表明書提出期限</w:t>
            </w:r>
          </w:p>
        </w:tc>
        <w:tc>
          <w:tcPr>
            <w:tcW w:w="3969" w:type="dxa"/>
          </w:tcPr>
          <w:p w:rsidR="00B51153" w:rsidRDefault="00521154" w:rsidP="00A354D9">
            <w:pPr>
              <w:pStyle w:val="a5"/>
              <w:ind w:leftChars="0" w:left="0"/>
              <w:jc w:val="left"/>
              <w:rPr>
                <w:szCs w:val="21"/>
              </w:rPr>
            </w:pPr>
            <w:r>
              <w:rPr>
                <w:rFonts w:hint="eastAsia"/>
                <w:szCs w:val="21"/>
              </w:rPr>
              <w:t>６月１</w:t>
            </w:r>
            <w:r w:rsidR="0095757E">
              <w:rPr>
                <w:rFonts w:hint="eastAsia"/>
                <w:szCs w:val="21"/>
              </w:rPr>
              <w:t>９</w:t>
            </w:r>
            <w:r>
              <w:rPr>
                <w:rFonts w:hint="eastAsia"/>
                <w:szCs w:val="21"/>
              </w:rPr>
              <w:t>日（</w:t>
            </w:r>
            <w:r w:rsidR="001579B8">
              <w:rPr>
                <w:rFonts w:hint="eastAsia"/>
                <w:szCs w:val="21"/>
              </w:rPr>
              <w:t>金</w:t>
            </w:r>
            <w:r w:rsidR="00EC5E9A">
              <w:rPr>
                <w:rFonts w:hint="eastAsia"/>
                <w:szCs w:val="21"/>
              </w:rPr>
              <w:t>）</w:t>
            </w:r>
            <w:r w:rsidR="002D17C0">
              <w:rPr>
                <w:rFonts w:hint="eastAsia"/>
                <w:szCs w:val="21"/>
              </w:rPr>
              <w:t>午後５時まで</w:t>
            </w:r>
          </w:p>
        </w:tc>
      </w:tr>
      <w:tr w:rsidR="001579B8" w:rsidTr="00A354D9">
        <w:tc>
          <w:tcPr>
            <w:tcW w:w="3828" w:type="dxa"/>
          </w:tcPr>
          <w:p w:rsidR="001579B8" w:rsidRDefault="001579B8" w:rsidP="00A354D9">
            <w:pPr>
              <w:pStyle w:val="a5"/>
              <w:ind w:leftChars="0" w:left="0"/>
              <w:jc w:val="left"/>
              <w:rPr>
                <w:szCs w:val="21"/>
              </w:rPr>
            </w:pPr>
            <w:r>
              <w:rPr>
                <w:rFonts w:hint="eastAsia"/>
                <w:szCs w:val="21"/>
              </w:rPr>
              <w:t>企画提案書・見積書等提出期限</w:t>
            </w:r>
          </w:p>
        </w:tc>
        <w:tc>
          <w:tcPr>
            <w:tcW w:w="3969" w:type="dxa"/>
          </w:tcPr>
          <w:p w:rsidR="001579B8" w:rsidRDefault="001579B8" w:rsidP="00A354D9">
            <w:pPr>
              <w:pStyle w:val="a5"/>
              <w:ind w:leftChars="0" w:left="0"/>
              <w:jc w:val="left"/>
              <w:rPr>
                <w:szCs w:val="21"/>
              </w:rPr>
            </w:pPr>
            <w:r>
              <w:rPr>
                <w:rFonts w:hint="eastAsia"/>
                <w:szCs w:val="21"/>
              </w:rPr>
              <w:t>６月２６日（金）午後５時まで</w:t>
            </w:r>
          </w:p>
        </w:tc>
      </w:tr>
      <w:tr w:rsidR="00B51153" w:rsidTr="00A354D9">
        <w:tc>
          <w:tcPr>
            <w:tcW w:w="3828" w:type="dxa"/>
          </w:tcPr>
          <w:p w:rsidR="00B51153" w:rsidRDefault="00BF0738" w:rsidP="00A354D9">
            <w:pPr>
              <w:pStyle w:val="a5"/>
              <w:ind w:leftChars="0" w:left="0"/>
              <w:jc w:val="left"/>
              <w:rPr>
                <w:szCs w:val="21"/>
              </w:rPr>
            </w:pPr>
            <w:r>
              <w:rPr>
                <w:rFonts w:hint="eastAsia"/>
                <w:szCs w:val="21"/>
              </w:rPr>
              <w:t>第1次審査（書面審査）結果通知</w:t>
            </w:r>
          </w:p>
        </w:tc>
        <w:tc>
          <w:tcPr>
            <w:tcW w:w="3969" w:type="dxa"/>
          </w:tcPr>
          <w:p w:rsidR="00B51153" w:rsidRPr="00EC5E9A" w:rsidRDefault="00BF0738" w:rsidP="00A354D9">
            <w:pPr>
              <w:pStyle w:val="a5"/>
              <w:ind w:leftChars="0" w:left="0"/>
              <w:jc w:val="left"/>
              <w:rPr>
                <w:szCs w:val="21"/>
              </w:rPr>
            </w:pPr>
            <w:r>
              <w:rPr>
                <w:rFonts w:hint="eastAsia"/>
                <w:szCs w:val="21"/>
              </w:rPr>
              <w:t>第1次審査後、速やかに通知</w:t>
            </w:r>
          </w:p>
        </w:tc>
      </w:tr>
      <w:tr w:rsidR="00B51153" w:rsidTr="00A354D9">
        <w:tc>
          <w:tcPr>
            <w:tcW w:w="3828" w:type="dxa"/>
          </w:tcPr>
          <w:p w:rsidR="00B51153" w:rsidRDefault="00B51153" w:rsidP="00A354D9">
            <w:pPr>
              <w:pStyle w:val="a5"/>
              <w:ind w:leftChars="0" w:left="0"/>
              <w:jc w:val="left"/>
              <w:rPr>
                <w:szCs w:val="21"/>
              </w:rPr>
            </w:pPr>
            <w:r>
              <w:rPr>
                <w:rFonts w:hint="eastAsia"/>
                <w:szCs w:val="21"/>
              </w:rPr>
              <w:t>第2次審査（デモンストレーション）</w:t>
            </w:r>
          </w:p>
        </w:tc>
        <w:tc>
          <w:tcPr>
            <w:tcW w:w="3969" w:type="dxa"/>
          </w:tcPr>
          <w:p w:rsidR="00B51153" w:rsidRDefault="00893990" w:rsidP="00A354D9">
            <w:pPr>
              <w:pStyle w:val="a5"/>
              <w:ind w:leftChars="0" w:left="0"/>
              <w:jc w:val="left"/>
              <w:rPr>
                <w:szCs w:val="21"/>
              </w:rPr>
            </w:pPr>
            <w:r>
              <w:rPr>
                <w:rFonts w:hint="eastAsia"/>
                <w:szCs w:val="21"/>
              </w:rPr>
              <w:t>７月</w:t>
            </w:r>
            <w:r w:rsidR="00591819">
              <w:rPr>
                <w:rFonts w:hint="eastAsia"/>
                <w:szCs w:val="21"/>
              </w:rPr>
              <w:t>９</w:t>
            </w:r>
            <w:r>
              <w:rPr>
                <w:rFonts w:hint="eastAsia"/>
                <w:szCs w:val="21"/>
              </w:rPr>
              <w:t>日（</w:t>
            </w:r>
            <w:r w:rsidR="00591819">
              <w:rPr>
                <w:rFonts w:hint="eastAsia"/>
                <w:szCs w:val="21"/>
              </w:rPr>
              <w:t>木</w:t>
            </w:r>
            <w:r>
              <w:rPr>
                <w:rFonts w:hint="eastAsia"/>
                <w:szCs w:val="21"/>
              </w:rPr>
              <w:t>）</w:t>
            </w:r>
            <w:r w:rsidR="00591819">
              <w:rPr>
                <w:rFonts w:hint="eastAsia"/>
                <w:szCs w:val="21"/>
              </w:rPr>
              <w:t>午前中</w:t>
            </w:r>
          </w:p>
        </w:tc>
      </w:tr>
      <w:tr w:rsidR="00B51153" w:rsidTr="00A354D9">
        <w:tc>
          <w:tcPr>
            <w:tcW w:w="3828" w:type="dxa"/>
          </w:tcPr>
          <w:p w:rsidR="00B51153" w:rsidRDefault="00360F29" w:rsidP="00A354D9">
            <w:pPr>
              <w:pStyle w:val="a5"/>
              <w:ind w:leftChars="0" w:left="0"/>
              <w:jc w:val="left"/>
              <w:rPr>
                <w:szCs w:val="21"/>
              </w:rPr>
            </w:pPr>
            <w:r>
              <w:rPr>
                <w:rFonts w:hint="eastAsia"/>
                <w:szCs w:val="21"/>
              </w:rPr>
              <w:t>最終選考結果通知・公表</w:t>
            </w:r>
          </w:p>
        </w:tc>
        <w:tc>
          <w:tcPr>
            <w:tcW w:w="3969" w:type="dxa"/>
          </w:tcPr>
          <w:p w:rsidR="00B51153" w:rsidRDefault="00230504" w:rsidP="00A354D9">
            <w:pPr>
              <w:pStyle w:val="a5"/>
              <w:ind w:leftChars="0" w:left="0"/>
              <w:jc w:val="left"/>
              <w:rPr>
                <w:szCs w:val="21"/>
              </w:rPr>
            </w:pPr>
            <w:r>
              <w:rPr>
                <w:rFonts w:hint="eastAsia"/>
                <w:szCs w:val="21"/>
              </w:rPr>
              <w:t>第2次審査後、速やかに通知</w:t>
            </w:r>
          </w:p>
        </w:tc>
      </w:tr>
    </w:tbl>
    <w:p w:rsidR="00B51153" w:rsidRDefault="00B51153" w:rsidP="00261D94">
      <w:pPr>
        <w:ind w:left="141" w:hangingChars="67" w:hanging="141"/>
        <w:jc w:val="left"/>
        <w:rPr>
          <w:szCs w:val="21"/>
        </w:rPr>
      </w:pPr>
    </w:p>
    <w:p w:rsidR="00C547FB" w:rsidRDefault="00173F90" w:rsidP="00173F90">
      <w:pPr>
        <w:jc w:val="left"/>
        <w:rPr>
          <w:szCs w:val="21"/>
        </w:rPr>
      </w:pPr>
      <w:r>
        <w:rPr>
          <w:rFonts w:hint="eastAsia"/>
          <w:szCs w:val="21"/>
        </w:rPr>
        <w:t>５　参加資格</w:t>
      </w:r>
    </w:p>
    <w:p w:rsidR="00C547FB" w:rsidRDefault="00173F90" w:rsidP="00C547FB">
      <w:pPr>
        <w:jc w:val="left"/>
        <w:rPr>
          <w:szCs w:val="21"/>
        </w:rPr>
      </w:pPr>
      <w:r>
        <w:rPr>
          <w:rFonts w:hint="eastAsia"/>
          <w:szCs w:val="21"/>
        </w:rPr>
        <w:t xml:space="preserve">　　参加申込書の提出日現在において、次に掲げる全ての要件を満たすものであること。</w:t>
      </w:r>
    </w:p>
    <w:p w:rsidR="00173F90" w:rsidRPr="000319F5" w:rsidRDefault="000319F5" w:rsidP="000319F5">
      <w:pPr>
        <w:jc w:val="left"/>
        <w:rPr>
          <w:szCs w:val="21"/>
        </w:rPr>
      </w:pPr>
      <w:r>
        <w:rPr>
          <w:rFonts w:hint="eastAsia"/>
          <w:szCs w:val="21"/>
        </w:rPr>
        <w:t>（１）</w:t>
      </w:r>
      <w:r w:rsidR="00173F90" w:rsidRPr="000319F5">
        <w:rPr>
          <w:rFonts w:hint="eastAsia"/>
          <w:szCs w:val="21"/>
        </w:rPr>
        <w:t>令和８年度における新宮町競争入札参加資格を有するものであること。</w:t>
      </w:r>
    </w:p>
    <w:p w:rsidR="00C547FB" w:rsidRPr="000319F5" w:rsidRDefault="000319F5" w:rsidP="000319F5">
      <w:pPr>
        <w:ind w:left="420" w:hangingChars="200" w:hanging="420"/>
        <w:jc w:val="left"/>
        <w:rPr>
          <w:szCs w:val="21"/>
        </w:rPr>
      </w:pPr>
      <w:r>
        <w:rPr>
          <w:rFonts w:hint="eastAsia"/>
          <w:szCs w:val="21"/>
        </w:rPr>
        <w:t>（２）</w:t>
      </w:r>
      <w:r w:rsidR="00C547FB" w:rsidRPr="000319F5">
        <w:rPr>
          <w:rFonts w:hint="eastAsia"/>
          <w:szCs w:val="21"/>
        </w:rPr>
        <w:t>地方自治法施行令（昭和２２年政令第１６号）第１６７条の４の規定に該当しないこと。</w:t>
      </w:r>
    </w:p>
    <w:p w:rsidR="002D2B9D" w:rsidRPr="000319F5" w:rsidRDefault="000319F5" w:rsidP="000319F5">
      <w:pPr>
        <w:jc w:val="left"/>
        <w:rPr>
          <w:szCs w:val="21"/>
        </w:rPr>
      </w:pPr>
      <w:r>
        <w:rPr>
          <w:rFonts w:hint="eastAsia"/>
          <w:szCs w:val="21"/>
        </w:rPr>
        <w:t>（３）</w:t>
      </w:r>
      <w:r w:rsidR="002D2B9D" w:rsidRPr="000319F5">
        <w:rPr>
          <w:rFonts w:hint="eastAsia"/>
          <w:szCs w:val="21"/>
        </w:rPr>
        <w:t>本町での指名停止の措置を受けていないこと。</w:t>
      </w:r>
    </w:p>
    <w:p w:rsidR="00C547FB" w:rsidRPr="000319F5" w:rsidRDefault="000319F5" w:rsidP="000319F5">
      <w:pPr>
        <w:ind w:left="420" w:hangingChars="200" w:hanging="420"/>
        <w:jc w:val="left"/>
        <w:rPr>
          <w:szCs w:val="21"/>
        </w:rPr>
      </w:pPr>
      <w:r>
        <w:rPr>
          <w:rFonts w:hint="eastAsia"/>
          <w:szCs w:val="21"/>
        </w:rPr>
        <w:t>（４）</w:t>
      </w:r>
      <w:r w:rsidR="00C547FB" w:rsidRPr="000319F5">
        <w:rPr>
          <w:rFonts w:hint="eastAsia"/>
          <w:szCs w:val="21"/>
        </w:rPr>
        <w:t>会社更生法（平成１</w:t>
      </w:r>
      <w:r w:rsidR="002D2B9D" w:rsidRPr="000319F5">
        <w:rPr>
          <w:rFonts w:hint="eastAsia"/>
          <w:szCs w:val="21"/>
        </w:rPr>
        <w:t>４</w:t>
      </w:r>
      <w:r w:rsidR="00C547FB" w:rsidRPr="000319F5">
        <w:rPr>
          <w:rFonts w:hint="eastAsia"/>
          <w:szCs w:val="21"/>
        </w:rPr>
        <w:t>年法律第１５４号）</w:t>
      </w:r>
      <w:r w:rsidR="00452FBA" w:rsidRPr="000319F5">
        <w:rPr>
          <w:rFonts w:hint="eastAsia"/>
          <w:szCs w:val="21"/>
        </w:rPr>
        <w:t>又は民事再生法（平成１１年法律第２２５号）に基づく</w:t>
      </w:r>
      <w:r w:rsidR="00C547FB" w:rsidRPr="000319F5">
        <w:rPr>
          <w:rFonts w:hint="eastAsia"/>
          <w:szCs w:val="21"/>
        </w:rPr>
        <w:t>更生手続き</w:t>
      </w:r>
      <w:r w:rsidR="00452FBA" w:rsidRPr="000319F5">
        <w:rPr>
          <w:rFonts w:hint="eastAsia"/>
          <w:szCs w:val="21"/>
        </w:rPr>
        <w:t>又は</w:t>
      </w:r>
      <w:r w:rsidR="00C547FB" w:rsidRPr="000319F5">
        <w:rPr>
          <w:rFonts w:hint="eastAsia"/>
          <w:szCs w:val="21"/>
        </w:rPr>
        <w:t>再生手続</w:t>
      </w:r>
      <w:r w:rsidR="00452FBA" w:rsidRPr="000319F5">
        <w:rPr>
          <w:rFonts w:hint="eastAsia"/>
          <w:szCs w:val="21"/>
        </w:rPr>
        <w:t>を行っているものではないこと</w:t>
      </w:r>
      <w:r w:rsidR="00C547FB" w:rsidRPr="000319F5">
        <w:rPr>
          <w:rFonts w:hint="eastAsia"/>
          <w:szCs w:val="21"/>
        </w:rPr>
        <w:t>。</w:t>
      </w:r>
    </w:p>
    <w:p w:rsidR="00447DC7" w:rsidRPr="000319F5" w:rsidRDefault="000319F5" w:rsidP="000319F5">
      <w:pPr>
        <w:ind w:left="420" w:hangingChars="200" w:hanging="420"/>
        <w:jc w:val="left"/>
        <w:rPr>
          <w:szCs w:val="21"/>
        </w:rPr>
      </w:pPr>
      <w:r>
        <w:rPr>
          <w:rFonts w:hint="eastAsia"/>
          <w:szCs w:val="21"/>
        </w:rPr>
        <w:t>（５）</w:t>
      </w:r>
      <w:r w:rsidR="00447DC7" w:rsidRPr="000319F5">
        <w:rPr>
          <w:rFonts w:hint="eastAsia"/>
          <w:szCs w:val="21"/>
        </w:rPr>
        <w:t>破産法</w:t>
      </w:r>
      <w:r w:rsidR="00535E1A" w:rsidRPr="000319F5">
        <w:rPr>
          <w:rFonts w:hint="eastAsia"/>
          <w:szCs w:val="21"/>
        </w:rPr>
        <w:t>（平成１６年法律第７５号）に基づく破産手続き開始の申立てがされている</w:t>
      </w:r>
      <w:r w:rsidR="00CF71AB">
        <w:rPr>
          <w:rFonts w:hint="eastAsia"/>
          <w:szCs w:val="21"/>
        </w:rPr>
        <w:t>もの</w:t>
      </w:r>
      <w:r w:rsidR="00535E1A" w:rsidRPr="000319F5">
        <w:rPr>
          <w:rFonts w:hint="eastAsia"/>
          <w:szCs w:val="21"/>
        </w:rPr>
        <w:t>又は会社法（平成１７年法律８６号）に基づく特別清算開始の申立てがされている</w:t>
      </w:r>
      <w:r w:rsidR="00FF7EC0" w:rsidRPr="000319F5">
        <w:rPr>
          <w:rFonts w:hint="eastAsia"/>
          <w:szCs w:val="21"/>
        </w:rPr>
        <w:t>もの</w:t>
      </w:r>
      <w:r w:rsidR="00535E1A" w:rsidRPr="000319F5">
        <w:rPr>
          <w:rFonts w:hint="eastAsia"/>
          <w:szCs w:val="21"/>
        </w:rPr>
        <w:t>ではないこと。</w:t>
      </w:r>
    </w:p>
    <w:p w:rsidR="00535E1A" w:rsidRPr="000319F5" w:rsidRDefault="000319F5" w:rsidP="000319F5">
      <w:pPr>
        <w:jc w:val="left"/>
        <w:rPr>
          <w:szCs w:val="21"/>
        </w:rPr>
      </w:pPr>
      <w:r>
        <w:rPr>
          <w:rFonts w:hint="eastAsia"/>
          <w:szCs w:val="21"/>
        </w:rPr>
        <w:t>（６）</w:t>
      </w:r>
      <w:r w:rsidR="00535E1A" w:rsidRPr="000319F5">
        <w:rPr>
          <w:rFonts w:hint="eastAsia"/>
          <w:szCs w:val="21"/>
        </w:rPr>
        <w:t>国税、地方税、租税が未納でないこと又は、滞納していないこと。</w:t>
      </w:r>
    </w:p>
    <w:p w:rsidR="000510F9" w:rsidRPr="000319F5" w:rsidRDefault="000319F5" w:rsidP="000319F5">
      <w:pPr>
        <w:ind w:left="420" w:hangingChars="200" w:hanging="420"/>
        <w:jc w:val="left"/>
        <w:rPr>
          <w:szCs w:val="21"/>
        </w:rPr>
      </w:pPr>
      <w:r>
        <w:rPr>
          <w:rFonts w:hint="eastAsia"/>
          <w:szCs w:val="21"/>
        </w:rPr>
        <w:t>（７）</w:t>
      </w:r>
      <w:r w:rsidR="00535E1A" w:rsidRPr="000319F5">
        <w:rPr>
          <w:rFonts w:hint="eastAsia"/>
          <w:szCs w:val="21"/>
        </w:rPr>
        <w:t>新宮町暴力団排除条例</w:t>
      </w:r>
      <w:r w:rsidR="00FF7EC0" w:rsidRPr="000319F5">
        <w:rPr>
          <w:rFonts w:hint="eastAsia"/>
          <w:szCs w:val="21"/>
        </w:rPr>
        <w:t>（平成２２年新宮町条例第</w:t>
      </w:r>
      <w:r w:rsidR="000510F9" w:rsidRPr="000319F5">
        <w:rPr>
          <w:rFonts w:hint="eastAsia"/>
          <w:szCs w:val="21"/>
        </w:rPr>
        <w:t>６号）第２条に</w:t>
      </w:r>
      <w:r w:rsidR="00535E1A" w:rsidRPr="000319F5">
        <w:rPr>
          <w:rFonts w:hint="eastAsia"/>
          <w:szCs w:val="21"/>
        </w:rPr>
        <w:t>規定する暴力団</w:t>
      </w:r>
      <w:r w:rsidR="000510F9" w:rsidRPr="000319F5">
        <w:rPr>
          <w:rFonts w:hint="eastAsia"/>
          <w:szCs w:val="21"/>
        </w:rPr>
        <w:t>員ではないこと又は法人にあってその役員が暴力団員でないこと。</w:t>
      </w:r>
    </w:p>
    <w:p w:rsidR="00535E1A" w:rsidRPr="000319F5" w:rsidRDefault="000319F5" w:rsidP="000319F5">
      <w:pPr>
        <w:ind w:left="420" w:hangingChars="200" w:hanging="420"/>
        <w:jc w:val="left"/>
        <w:rPr>
          <w:szCs w:val="21"/>
        </w:rPr>
      </w:pPr>
      <w:r>
        <w:rPr>
          <w:rFonts w:hint="eastAsia"/>
          <w:szCs w:val="21"/>
        </w:rPr>
        <w:t>（８）</w:t>
      </w:r>
      <w:r w:rsidR="000510F9" w:rsidRPr="000319F5">
        <w:rPr>
          <w:rFonts w:hint="eastAsia"/>
          <w:szCs w:val="21"/>
        </w:rPr>
        <w:t>一般社団法人日本情報経済社会推進協会のISMS適合性評価制度の認定</w:t>
      </w:r>
      <w:r w:rsidR="00535E1A" w:rsidRPr="000319F5">
        <w:rPr>
          <w:rFonts w:hint="eastAsia"/>
          <w:szCs w:val="21"/>
        </w:rPr>
        <w:t>又はプライバシーマーク</w:t>
      </w:r>
      <w:r w:rsidR="000510F9" w:rsidRPr="000319F5">
        <w:rPr>
          <w:rFonts w:hint="eastAsia"/>
          <w:szCs w:val="21"/>
        </w:rPr>
        <w:t>の認定のいずれかを受けていること。</w:t>
      </w:r>
    </w:p>
    <w:p w:rsidR="000510F9" w:rsidRPr="000319F5" w:rsidRDefault="000319F5" w:rsidP="000319F5">
      <w:pPr>
        <w:ind w:left="420" w:hangingChars="200" w:hanging="420"/>
        <w:jc w:val="left"/>
        <w:rPr>
          <w:szCs w:val="21"/>
        </w:rPr>
      </w:pPr>
      <w:r>
        <w:rPr>
          <w:rFonts w:hint="eastAsia"/>
          <w:szCs w:val="21"/>
        </w:rPr>
        <w:t>（９）</w:t>
      </w:r>
      <w:r w:rsidR="000510F9" w:rsidRPr="000319F5">
        <w:rPr>
          <w:rFonts w:hint="eastAsia"/>
          <w:szCs w:val="21"/>
        </w:rPr>
        <w:t>システムの適合性の観点から、本町と同等以上の</w:t>
      </w:r>
      <w:r w:rsidR="00535E1A" w:rsidRPr="000319F5">
        <w:rPr>
          <w:rFonts w:hint="eastAsia"/>
          <w:szCs w:val="21"/>
        </w:rPr>
        <w:t>地方公共団体への導入・構築実績があること。</w:t>
      </w:r>
      <w:r w:rsidR="000510F9" w:rsidRPr="000319F5">
        <w:rPr>
          <w:rFonts w:hint="eastAsia"/>
          <w:szCs w:val="21"/>
        </w:rPr>
        <w:t>また、提案するシステムは、LGWAN回線によるLGWAN-ASP方式もしくは物理サーバーでの提供を前提とすること。</w:t>
      </w:r>
    </w:p>
    <w:p w:rsidR="000510F9" w:rsidRPr="000510F9" w:rsidRDefault="000319F5" w:rsidP="000510F9">
      <w:pPr>
        <w:jc w:val="left"/>
        <w:rPr>
          <w:szCs w:val="21"/>
        </w:rPr>
      </w:pPr>
      <w:r>
        <w:rPr>
          <w:rFonts w:hint="eastAsia"/>
          <w:szCs w:val="21"/>
        </w:rPr>
        <w:t>（10）</w:t>
      </w:r>
      <w:r w:rsidR="000510F9">
        <w:rPr>
          <w:rFonts w:hint="eastAsia"/>
          <w:szCs w:val="21"/>
        </w:rPr>
        <w:t>当該契約を確実に履行できる人的配置ができる体制であること。</w:t>
      </w:r>
    </w:p>
    <w:p w:rsidR="00447DC7" w:rsidRDefault="00447DC7" w:rsidP="002D17C0">
      <w:pPr>
        <w:jc w:val="left"/>
        <w:rPr>
          <w:szCs w:val="21"/>
        </w:rPr>
      </w:pPr>
    </w:p>
    <w:p w:rsidR="002D17C0" w:rsidRDefault="002D17C0" w:rsidP="002D17C0">
      <w:pPr>
        <w:jc w:val="left"/>
        <w:rPr>
          <w:szCs w:val="21"/>
        </w:rPr>
      </w:pPr>
      <w:r>
        <w:rPr>
          <w:rFonts w:hint="eastAsia"/>
          <w:szCs w:val="21"/>
        </w:rPr>
        <w:t>６　参加意思の確認</w:t>
      </w:r>
    </w:p>
    <w:p w:rsidR="00C738CD" w:rsidRDefault="00C738CD" w:rsidP="00C738CD">
      <w:pPr>
        <w:jc w:val="left"/>
        <w:rPr>
          <w:szCs w:val="21"/>
        </w:rPr>
      </w:pPr>
      <w:r>
        <w:rPr>
          <w:rFonts w:hint="eastAsia"/>
          <w:szCs w:val="21"/>
        </w:rPr>
        <w:t>（１）</w:t>
      </w:r>
      <w:r w:rsidR="002D17C0" w:rsidRPr="00C738CD">
        <w:rPr>
          <w:rFonts w:hint="eastAsia"/>
          <w:szCs w:val="21"/>
        </w:rPr>
        <w:t>提出期限</w:t>
      </w:r>
    </w:p>
    <w:p w:rsidR="002D17C0" w:rsidRPr="00C738CD" w:rsidRDefault="002D17C0" w:rsidP="00C738CD">
      <w:pPr>
        <w:ind w:firstLineChars="300" w:firstLine="630"/>
        <w:jc w:val="left"/>
        <w:rPr>
          <w:szCs w:val="21"/>
        </w:rPr>
      </w:pPr>
      <w:r w:rsidRPr="00C738CD">
        <w:rPr>
          <w:rFonts w:hint="eastAsia"/>
          <w:szCs w:val="21"/>
        </w:rPr>
        <w:t>令和８年６月１</w:t>
      </w:r>
      <w:r w:rsidR="00521CE3">
        <w:rPr>
          <w:rFonts w:hint="eastAsia"/>
          <w:szCs w:val="21"/>
        </w:rPr>
        <w:t>9</w:t>
      </w:r>
      <w:r w:rsidRPr="00C738CD">
        <w:rPr>
          <w:rFonts w:hint="eastAsia"/>
          <w:szCs w:val="21"/>
        </w:rPr>
        <w:t>日（</w:t>
      </w:r>
      <w:r w:rsidR="00521CE3">
        <w:rPr>
          <w:rFonts w:hint="eastAsia"/>
          <w:szCs w:val="21"/>
        </w:rPr>
        <w:t>金</w:t>
      </w:r>
      <w:r w:rsidRPr="00C738CD">
        <w:rPr>
          <w:rFonts w:hint="eastAsia"/>
          <w:szCs w:val="21"/>
        </w:rPr>
        <w:t>）午後５時必着</w:t>
      </w:r>
    </w:p>
    <w:p w:rsidR="00C738CD" w:rsidRDefault="00C738CD" w:rsidP="00C738CD">
      <w:pPr>
        <w:jc w:val="left"/>
        <w:rPr>
          <w:szCs w:val="21"/>
        </w:rPr>
      </w:pPr>
      <w:r>
        <w:rPr>
          <w:rFonts w:hint="eastAsia"/>
          <w:szCs w:val="21"/>
        </w:rPr>
        <w:t>（２）</w:t>
      </w:r>
      <w:r w:rsidR="002D17C0" w:rsidRPr="00C738CD">
        <w:rPr>
          <w:rFonts w:hint="eastAsia"/>
          <w:szCs w:val="21"/>
        </w:rPr>
        <w:t>提出書類</w:t>
      </w:r>
    </w:p>
    <w:p w:rsidR="002D17C0" w:rsidRPr="00C738CD" w:rsidRDefault="002D17C0" w:rsidP="00C738CD">
      <w:pPr>
        <w:ind w:firstLineChars="300" w:firstLine="630"/>
        <w:jc w:val="left"/>
        <w:rPr>
          <w:szCs w:val="21"/>
        </w:rPr>
      </w:pPr>
      <w:r w:rsidRPr="00C738CD">
        <w:rPr>
          <w:rFonts w:hint="eastAsia"/>
          <w:szCs w:val="21"/>
        </w:rPr>
        <w:t>本業務に参加しようとする者は、以下の書類を各１部提出すること。</w:t>
      </w:r>
    </w:p>
    <w:p w:rsidR="002D17C0" w:rsidRDefault="002D17C0" w:rsidP="002D17C0">
      <w:pPr>
        <w:jc w:val="left"/>
        <w:rPr>
          <w:szCs w:val="21"/>
        </w:rPr>
      </w:pPr>
      <w:r>
        <w:rPr>
          <w:rFonts w:hint="eastAsia"/>
          <w:szCs w:val="21"/>
        </w:rPr>
        <w:lastRenderedPageBreak/>
        <w:t xml:space="preserve">　　ア　参加申込書（様式１）</w:t>
      </w:r>
    </w:p>
    <w:p w:rsidR="002D17C0" w:rsidRDefault="002D17C0" w:rsidP="002D17C0">
      <w:pPr>
        <w:jc w:val="left"/>
        <w:rPr>
          <w:szCs w:val="21"/>
        </w:rPr>
      </w:pPr>
      <w:r>
        <w:rPr>
          <w:rFonts w:hint="eastAsia"/>
          <w:szCs w:val="21"/>
        </w:rPr>
        <w:t xml:space="preserve">　　イ　参加資格に関する申立書（様式２）</w:t>
      </w:r>
    </w:p>
    <w:p w:rsidR="002D17C0" w:rsidRDefault="002D17C0" w:rsidP="002D17C0">
      <w:pPr>
        <w:jc w:val="left"/>
        <w:rPr>
          <w:szCs w:val="21"/>
        </w:rPr>
      </w:pPr>
      <w:r>
        <w:rPr>
          <w:rFonts w:hint="eastAsia"/>
          <w:szCs w:val="21"/>
        </w:rPr>
        <w:t xml:space="preserve">　　ウ　導入実績</w:t>
      </w:r>
      <w:r w:rsidR="0017324F">
        <w:rPr>
          <w:rFonts w:hint="eastAsia"/>
          <w:szCs w:val="21"/>
        </w:rPr>
        <w:t>報告</w:t>
      </w:r>
      <w:r>
        <w:rPr>
          <w:rFonts w:hint="eastAsia"/>
          <w:szCs w:val="21"/>
        </w:rPr>
        <w:t>書（様式３）</w:t>
      </w:r>
    </w:p>
    <w:p w:rsidR="002D17C0" w:rsidRDefault="002D17C0" w:rsidP="002D17C0">
      <w:pPr>
        <w:jc w:val="left"/>
        <w:rPr>
          <w:szCs w:val="21"/>
        </w:rPr>
      </w:pPr>
      <w:r>
        <w:rPr>
          <w:rFonts w:hint="eastAsia"/>
          <w:szCs w:val="21"/>
        </w:rPr>
        <w:t xml:space="preserve">　　エ　会社概要書（様式４）</w:t>
      </w:r>
    </w:p>
    <w:p w:rsidR="002D17C0" w:rsidRDefault="002D17C0" w:rsidP="002D17C0">
      <w:pPr>
        <w:jc w:val="left"/>
        <w:rPr>
          <w:szCs w:val="21"/>
        </w:rPr>
      </w:pPr>
      <w:r>
        <w:rPr>
          <w:rFonts w:hint="eastAsia"/>
          <w:szCs w:val="21"/>
        </w:rPr>
        <w:t xml:space="preserve">　　オ　「新宮町競争入札参加資格審査申請の受付について（通知）」の写し</w:t>
      </w:r>
    </w:p>
    <w:p w:rsidR="002D17C0" w:rsidRPr="00C738CD" w:rsidRDefault="00C738CD" w:rsidP="00C738CD">
      <w:pPr>
        <w:jc w:val="left"/>
        <w:rPr>
          <w:szCs w:val="21"/>
        </w:rPr>
      </w:pPr>
      <w:r>
        <w:rPr>
          <w:rFonts w:hint="eastAsia"/>
          <w:szCs w:val="21"/>
        </w:rPr>
        <w:t>（４）</w:t>
      </w:r>
      <w:r w:rsidR="002D17C0" w:rsidRPr="00C738CD">
        <w:rPr>
          <w:rFonts w:hint="eastAsia"/>
          <w:szCs w:val="21"/>
        </w:rPr>
        <w:t>提出方法</w:t>
      </w:r>
    </w:p>
    <w:p w:rsidR="002D17C0" w:rsidRPr="00C738CD" w:rsidRDefault="00562B50" w:rsidP="00C738CD">
      <w:pPr>
        <w:ind w:firstLineChars="300" w:firstLine="630"/>
        <w:jc w:val="left"/>
        <w:rPr>
          <w:szCs w:val="21"/>
        </w:rPr>
      </w:pPr>
      <w:r w:rsidRPr="00C738CD">
        <w:rPr>
          <w:rFonts w:hint="eastAsia"/>
          <w:szCs w:val="21"/>
        </w:rPr>
        <w:t>提出期間内に子育て支援課へ郵送又は</w:t>
      </w:r>
      <w:r w:rsidR="00C14044">
        <w:rPr>
          <w:rFonts w:hint="eastAsia"/>
          <w:szCs w:val="21"/>
        </w:rPr>
        <w:t>窓口に提出</w:t>
      </w:r>
      <w:r w:rsidRPr="00C738CD">
        <w:rPr>
          <w:rFonts w:hint="eastAsia"/>
          <w:szCs w:val="21"/>
        </w:rPr>
        <w:t>。</w:t>
      </w:r>
    </w:p>
    <w:p w:rsidR="00562B50" w:rsidRPr="00C738CD" w:rsidRDefault="00562B50" w:rsidP="00C738CD">
      <w:pPr>
        <w:ind w:leftChars="200" w:left="420" w:firstLineChars="100" w:firstLine="210"/>
        <w:jc w:val="left"/>
        <w:rPr>
          <w:szCs w:val="21"/>
        </w:rPr>
      </w:pPr>
      <w:r w:rsidRPr="00C738CD">
        <w:rPr>
          <w:rFonts w:hint="eastAsia"/>
          <w:szCs w:val="21"/>
        </w:rPr>
        <w:t>郵送の場合は、書留郵便等の配達の記録が残る方法によること。郵便事故等については提出者のリスク負担とし、異議の申し立ては認めない。</w:t>
      </w:r>
      <w:r w:rsidR="00C14044">
        <w:rPr>
          <w:rFonts w:hint="eastAsia"/>
          <w:szCs w:val="21"/>
        </w:rPr>
        <w:t>窓口に提出</w:t>
      </w:r>
      <w:r w:rsidRPr="00C738CD">
        <w:rPr>
          <w:rFonts w:hint="eastAsia"/>
          <w:szCs w:val="21"/>
        </w:rPr>
        <w:t>の場合は、土曜日、日曜日及び祝日を除く午前８時３０分から午後５時までの間に受け付ける。</w:t>
      </w:r>
    </w:p>
    <w:p w:rsidR="00562B50" w:rsidRPr="00F80750" w:rsidRDefault="00F80750" w:rsidP="00F80750">
      <w:pPr>
        <w:jc w:val="left"/>
        <w:rPr>
          <w:szCs w:val="21"/>
        </w:rPr>
      </w:pPr>
      <w:r>
        <w:rPr>
          <w:rFonts w:hint="eastAsia"/>
          <w:szCs w:val="21"/>
        </w:rPr>
        <w:t>（５）</w:t>
      </w:r>
      <w:r w:rsidR="00950194" w:rsidRPr="00F80750">
        <w:rPr>
          <w:rFonts w:hint="eastAsia"/>
          <w:szCs w:val="21"/>
        </w:rPr>
        <w:t>提出場所及び送付先</w:t>
      </w:r>
    </w:p>
    <w:p w:rsidR="00950194" w:rsidRPr="00F80750" w:rsidRDefault="00950194" w:rsidP="00F80750">
      <w:pPr>
        <w:ind w:firstLineChars="300" w:firstLine="630"/>
        <w:jc w:val="left"/>
        <w:rPr>
          <w:szCs w:val="21"/>
        </w:rPr>
      </w:pPr>
      <w:r w:rsidRPr="00F80750">
        <w:rPr>
          <w:rFonts w:hint="eastAsia"/>
          <w:szCs w:val="21"/>
        </w:rPr>
        <w:t>〒８１１－０１２４　福岡県糟屋郡新宮町新宮東２－５－１</w:t>
      </w:r>
    </w:p>
    <w:p w:rsidR="00950194" w:rsidRPr="00F80750" w:rsidRDefault="00950194" w:rsidP="00F80750">
      <w:pPr>
        <w:ind w:firstLineChars="300" w:firstLine="630"/>
        <w:jc w:val="left"/>
        <w:rPr>
          <w:szCs w:val="21"/>
        </w:rPr>
      </w:pPr>
      <w:r w:rsidRPr="00F80750">
        <w:rPr>
          <w:rFonts w:hint="eastAsia"/>
          <w:szCs w:val="21"/>
        </w:rPr>
        <w:t>新宮町子育て支援課</w:t>
      </w:r>
    </w:p>
    <w:p w:rsidR="00F80750" w:rsidRDefault="00F80750" w:rsidP="00F80750">
      <w:pPr>
        <w:jc w:val="left"/>
        <w:rPr>
          <w:szCs w:val="21"/>
        </w:rPr>
      </w:pPr>
      <w:r>
        <w:rPr>
          <w:rFonts w:hint="eastAsia"/>
          <w:szCs w:val="21"/>
        </w:rPr>
        <w:t>（６）</w:t>
      </w:r>
      <w:r w:rsidR="00950194" w:rsidRPr="00F80750">
        <w:rPr>
          <w:rFonts w:hint="eastAsia"/>
          <w:szCs w:val="21"/>
        </w:rPr>
        <w:t>参加資格審査結果通知</w:t>
      </w:r>
    </w:p>
    <w:p w:rsidR="00950194" w:rsidRPr="00F80750" w:rsidRDefault="00950194" w:rsidP="00F80750">
      <w:pPr>
        <w:ind w:leftChars="200" w:left="420" w:firstLineChars="100" w:firstLine="210"/>
        <w:jc w:val="left"/>
        <w:rPr>
          <w:szCs w:val="21"/>
        </w:rPr>
      </w:pPr>
      <w:r w:rsidRPr="00F80750">
        <w:rPr>
          <w:rFonts w:hint="eastAsia"/>
          <w:szCs w:val="21"/>
        </w:rPr>
        <w:t>参加資格審査結果は、令和８年６月</w:t>
      </w:r>
      <w:r w:rsidR="00521CE3">
        <w:rPr>
          <w:rFonts w:hint="eastAsia"/>
          <w:szCs w:val="21"/>
        </w:rPr>
        <w:t>２３</w:t>
      </w:r>
      <w:r w:rsidRPr="00F80750">
        <w:rPr>
          <w:rFonts w:hint="eastAsia"/>
          <w:szCs w:val="21"/>
        </w:rPr>
        <w:t>日（</w:t>
      </w:r>
      <w:r w:rsidR="00521CE3">
        <w:rPr>
          <w:rFonts w:hint="eastAsia"/>
          <w:szCs w:val="21"/>
        </w:rPr>
        <w:t>火</w:t>
      </w:r>
      <w:r w:rsidRPr="00F80750">
        <w:rPr>
          <w:rFonts w:hint="eastAsia"/>
          <w:szCs w:val="21"/>
        </w:rPr>
        <w:t>）までに、参加申込書に記載された担当者連絡先へ電子メールにて通知する。</w:t>
      </w:r>
    </w:p>
    <w:p w:rsidR="00950194" w:rsidRPr="00F80750" w:rsidRDefault="00F80750" w:rsidP="00F80750">
      <w:pPr>
        <w:jc w:val="left"/>
        <w:rPr>
          <w:szCs w:val="21"/>
        </w:rPr>
      </w:pPr>
      <w:r>
        <w:rPr>
          <w:rFonts w:hint="eastAsia"/>
          <w:szCs w:val="21"/>
        </w:rPr>
        <w:t>（７）</w:t>
      </w:r>
      <w:r w:rsidR="00950194" w:rsidRPr="00F80750">
        <w:rPr>
          <w:rFonts w:hint="eastAsia"/>
          <w:szCs w:val="21"/>
        </w:rPr>
        <w:t>参加辞退</w:t>
      </w:r>
    </w:p>
    <w:p w:rsidR="00C53E6F" w:rsidRDefault="00950194" w:rsidP="00C14044">
      <w:pPr>
        <w:ind w:leftChars="200" w:left="420" w:firstLineChars="100" w:firstLine="210"/>
        <w:jc w:val="left"/>
        <w:rPr>
          <w:szCs w:val="21"/>
        </w:rPr>
      </w:pPr>
      <w:r w:rsidRPr="00C53E6F">
        <w:rPr>
          <w:rFonts w:hint="eastAsia"/>
          <w:szCs w:val="21"/>
        </w:rPr>
        <w:t>参加申込書提出日以後に参加を辞退する場合は、速やかに「参加辞退書（様式５）」を</w:t>
      </w:r>
      <w:r w:rsidR="00C14044">
        <w:rPr>
          <w:rFonts w:hint="eastAsia"/>
          <w:szCs w:val="21"/>
        </w:rPr>
        <w:t>窓口に提出</w:t>
      </w:r>
      <w:r w:rsidRPr="00C53E6F">
        <w:rPr>
          <w:rFonts w:hint="eastAsia"/>
          <w:szCs w:val="21"/>
        </w:rPr>
        <w:t>又は郵送により提出すること。</w:t>
      </w:r>
      <w:r w:rsidR="00EA0E68" w:rsidRPr="00C53E6F">
        <w:rPr>
          <w:rFonts w:hint="eastAsia"/>
          <w:szCs w:val="21"/>
        </w:rPr>
        <w:t>ただし、既に提出された書類は返却しない</w:t>
      </w:r>
      <w:r w:rsidR="00C53E6F">
        <w:rPr>
          <w:rFonts w:hint="eastAsia"/>
          <w:szCs w:val="21"/>
        </w:rPr>
        <w:t>。</w:t>
      </w:r>
    </w:p>
    <w:p w:rsidR="000B185B" w:rsidRPr="00C53E6F" w:rsidRDefault="000B185B" w:rsidP="00C53E6F">
      <w:pPr>
        <w:ind w:firstLineChars="200" w:firstLine="420"/>
        <w:jc w:val="left"/>
        <w:rPr>
          <w:szCs w:val="21"/>
        </w:rPr>
      </w:pPr>
      <w:r w:rsidRPr="00C53E6F">
        <w:rPr>
          <w:rFonts w:hint="eastAsia"/>
          <w:szCs w:val="21"/>
        </w:rPr>
        <w:t>また、参加辞退に起因して生じる損害は全て事業者の負担とする。</w:t>
      </w:r>
    </w:p>
    <w:p w:rsidR="000B185B" w:rsidRDefault="000B185B" w:rsidP="000B185B">
      <w:pPr>
        <w:jc w:val="left"/>
        <w:rPr>
          <w:szCs w:val="21"/>
        </w:rPr>
      </w:pPr>
    </w:p>
    <w:p w:rsidR="002814AC" w:rsidRDefault="000B185B" w:rsidP="002814AC">
      <w:pPr>
        <w:jc w:val="left"/>
        <w:rPr>
          <w:szCs w:val="21"/>
        </w:rPr>
      </w:pPr>
      <w:r>
        <w:rPr>
          <w:rFonts w:hint="eastAsia"/>
          <w:szCs w:val="21"/>
        </w:rPr>
        <w:t xml:space="preserve">７　</w:t>
      </w:r>
      <w:r w:rsidR="00683FF9">
        <w:rPr>
          <w:rFonts w:hint="eastAsia"/>
          <w:szCs w:val="21"/>
        </w:rPr>
        <w:t>質問及び回答</w:t>
      </w:r>
    </w:p>
    <w:p w:rsidR="00683FF9" w:rsidRDefault="00683FF9" w:rsidP="002814AC">
      <w:pPr>
        <w:ind w:leftChars="100" w:left="210" w:firstLineChars="100" w:firstLine="210"/>
        <w:jc w:val="left"/>
        <w:rPr>
          <w:szCs w:val="21"/>
        </w:rPr>
      </w:pPr>
      <w:r>
        <w:rPr>
          <w:rFonts w:hint="eastAsia"/>
          <w:szCs w:val="21"/>
        </w:rPr>
        <w:t>本業務に関する質問がある場合は、「質問書（様式６）」に必要事項を記載し、以下のとおり提出するものとする。</w:t>
      </w:r>
    </w:p>
    <w:p w:rsidR="00C53E6F" w:rsidRDefault="00C53E6F" w:rsidP="00C53E6F">
      <w:pPr>
        <w:jc w:val="left"/>
        <w:rPr>
          <w:szCs w:val="21"/>
        </w:rPr>
      </w:pPr>
      <w:r>
        <w:rPr>
          <w:rFonts w:hint="eastAsia"/>
          <w:szCs w:val="21"/>
        </w:rPr>
        <w:t>（１）</w:t>
      </w:r>
      <w:r w:rsidR="00683FF9" w:rsidRPr="00C53E6F">
        <w:rPr>
          <w:rFonts w:hint="eastAsia"/>
          <w:szCs w:val="21"/>
        </w:rPr>
        <w:t>質問書の提出期限</w:t>
      </w:r>
    </w:p>
    <w:p w:rsidR="00683FF9" w:rsidRPr="00C53E6F" w:rsidRDefault="00683FF9" w:rsidP="00C53E6F">
      <w:pPr>
        <w:ind w:firstLineChars="300" w:firstLine="630"/>
        <w:jc w:val="left"/>
        <w:rPr>
          <w:szCs w:val="21"/>
        </w:rPr>
      </w:pPr>
      <w:r w:rsidRPr="00C53E6F">
        <w:rPr>
          <w:rFonts w:hint="eastAsia"/>
          <w:szCs w:val="21"/>
        </w:rPr>
        <w:t>令和８年６月１２日（金）午後５時必着</w:t>
      </w:r>
    </w:p>
    <w:p w:rsidR="00683FF9" w:rsidRPr="00C53E6F" w:rsidRDefault="002E3D48" w:rsidP="00C53E6F">
      <w:pPr>
        <w:jc w:val="left"/>
        <w:rPr>
          <w:szCs w:val="21"/>
        </w:rPr>
      </w:pPr>
      <w:r>
        <w:rPr>
          <w:rFonts w:hint="eastAsia"/>
          <w:szCs w:val="21"/>
        </w:rPr>
        <w:t>（２）</w:t>
      </w:r>
      <w:r w:rsidR="00683FF9" w:rsidRPr="00C53E6F">
        <w:rPr>
          <w:rFonts w:hint="eastAsia"/>
          <w:szCs w:val="21"/>
        </w:rPr>
        <w:t>提出方法</w:t>
      </w:r>
    </w:p>
    <w:p w:rsidR="00683FF9" w:rsidRPr="000D41D6" w:rsidRDefault="00683FF9" w:rsidP="008912D5">
      <w:pPr>
        <w:ind w:leftChars="200" w:left="420" w:firstLineChars="100" w:firstLine="210"/>
        <w:jc w:val="left"/>
        <w:rPr>
          <w:color w:val="000000" w:themeColor="text1"/>
          <w:szCs w:val="21"/>
        </w:rPr>
      </w:pPr>
      <w:r w:rsidRPr="002E3D48">
        <w:rPr>
          <w:rFonts w:hint="eastAsia"/>
          <w:szCs w:val="21"/>
        </w:rPr>
        <w:t>子育て支援課へ電子メール（</w:t>
      </w:r>
      <w:hyperlink r:id="rId8" w:history="1">
        <w:r w:rsidR="008912D5" w:rsidRPr="000D41D6">
          <w:rPr>
            <w:rStyle w:val="a7"/>
            <w:rFonts w:hint="eastAsia"/>
            <w:color w:val="000000" w:themeColor="text1"/>
            <w:szCs w:val="21"/>
            <w:u w:val="none"/>
          </w:rPr>
          <w:t>k</w:t>
        </w:r>
        <w:r w:rsidR="008912D5" w:rsidRPr="000D41D6">
          <w:rPr>
            <w:rStyle w:val="a7"/>
            <w:color w:val="000000" w:themeColor="text1"/>
            <w:szCs w:val="21"/>
            <w:u w:val="none"/>
          </w:rPr>
          <w:t>odomo@town.shingu.fukuoka.jp）</w:t>
        </w:r>
        <w:r w:rsidR="008912D5" w:rsidRPr="000D41D6">
          <w:rPr>
            <w:rStyle w:val="a7"/>
            <w:rFonts w:hint="eastAsia"/>
            <w:color w:val="000000" w:themeColor="text1"/>
            <w:szCs w:val="21"/>
            <w:u w:val="none"/>
          </w:rPr>
          <w:t>により提出するこ</w:t>
        </w:r>
      </w:hyperlink>
      <w:r w:rsidR="008912D5" w:rsidRPr="000D41D6">
        <w:rPr>
          <w:rFonts w:hint="eastAsia"/>
          <w:color w:val="000000" w:themeColor="text1"/>
          <w:szCs w:val="21"/>
        </w:rPr>
        <w:t xml:space="preserve">　</w:t>
      </w:r>
      <w:r w:rsidRPr="000D41D6">
        <w:rPr>
          <w:rFonts w:hint="eastAsia"/>
          <w:color w:val="000000" w:themeColor="text1"/>
          <w:szCs w:val="21"/>
        </w:rPr>
        <w:t>と。</w:t>
      </w:r>
    </w:p>
    <w:p w:rsidR="00683FF9" w:rsidRPr="000D41D6" w:rsidRDefault="00683FF9" w:rsidP="000D41D6">
      <w:pPr>
        <w:ind w:leftChars="200" w:left="420" w:firstLineChars="100" w:firstLine="210"/>
        <w:jc w:val="left"/>
        <w:rPr>
          <w:szCs w:val="21"/>
        </w:rPr>
      </w:pPr>
      <w:r w:rsidRPr="000D41D6">
        <w:rPr>
          <w:rFonts w:hint="eastAsia"/>
          <w:szCs w:val="21"/>
        </w:rPr>
        <w:t>なお、電子メールの件名は「【会社名】新宮町児童家庭相談システムプロポーザル質問書」の文字列を必ず入力すること。</w:t>
      </w:r>
    </w:p>
    <w:p w:rsidR="00327A55" w:rsidRPr="000D41D6" w:rsidRDefault="000D41D6" w:rsidP="000D41D6">
      <w:pPr>
        <w:jc w:val="left"/>
        <w:rPr>
          <w:szCs w:val="21"/>
        </w:rPr>
      </w:pPr>
      <w:r>
        <w:rPr>
          <w:rFonts w:hint="eastAsia"/>
          <w:szCs w:val="21"/>
        </w:rPr>
        <w:t>（３）</w:t>
      </w:r>
      <w:r w:rsidR="00327A55" w:rsidRPr="000D41D6">
        <w:rPr>
          <w:rFonts w:hint="eastAsia"/>
          <w:szCs w:val="21"/>
        </w:rPr>
        <w:t>質問に対する回答</w:t>
      </w:r>
    </w:p>
    <w:p w:rsidR="00327A55" w:rsidRPr="000D41D6" w:rsidRDefault="00327A55" w:rsidP="000D41D6">
      <w:pPr>
        <w:ind w:leftChars="200" w:left="420" w:firstLineChars="100" w:firstLine="210"/>
        <w:jc w:val="left"/>
        <w:rPr>
          <w:szCs w:val="21"/>
        </w:rPr>
      </w:pPr>
      <w:r w:rsidRPr="000D41D6">
        <w:rPr>
          <w:rFonts w:hint="eastAsia"/>
          <w:szCs w:val="21"/>
        </w:rPr>
        <w:t>質問に対する回答は、競争上の地位その他利害を害する恐れがあるものを除き、参加申込書を提出した者全員に対して、令和８年６月１６日（火）までに電子メールにて通知する。</w:t>
      </w:r>
    </w:p>
    <w:p w:rsidR="00327A55" w:rsidRPr="000D41D6" w:rsidRDefault="00327A55" w:rsidP="000D41D6">
      <w:pPr>
        <w:ind w:leftChars="200" w:left="420" w:firstLineChars="100" w:firstLine="210"/>
        <w:jc w:val="left"/>
        <w:rPr>
          <w:szCs w:val="21"/>
        </w:rPr>
      </w:pPr>
      <w:r w:rsidRPr="000D41D6">
        <w:rPr>
          <w:rFonts w:hint="eastAsia"/>
          <w:szCs w:val="21"/>
        </w:rPr>
        <w:t>ただし、質問又は回答の内容が質問者の具体的な提案内容に密接に関わると判断し</w:t>
      </w:r>
      <w:r w:rsidRPr="000D41D6">
        <w:rPr>
          <w:rFonts w:hint="eastAsia"/>
          <w:szCs w:val="21"/>
        </w:rPr>
        <w:lastRenderedPageBreak/>
        <w:t>たものについては、質問者へのみ回答するものとする。また、類似の質問については、まとめて取り扱う場合があり、回答に対する再質問は受け付けないものとする。</w:t>
      </w:r>
    </w:p>
    <w:p w:rsidR="000B185B" w:rsidRPr="002814AC" w:rsidRDefault="002814AC" w:rsidP="002814AC">
      <w:pPr>
        <w:jc w:val="left"/>
        <w:rPr>
          <w:szCs w:val="21"/>
        </w:rPr>
      </w:pPr>
      <w:r>
        <w:rPr>
          <w:rFonts w:hint="eastAsia"/>
          <w:szCs w:val="21"/>
        </w:rPr>
        <w:t>（４）</w:t>
      </w:r>
      <w:r w:rsidR="006B383C" w:rsidRPr="002814AC">
        <w:rPr>
          <w:rFonts w:hint="eastAsia"/>
          <w:szCs w:val="21"/>
        </w:rPr>
        <w:t>その他</w:t>
      </w:r>
    </w:p>
    <w:p w:rsidR="006B383C" w:rsidRPr="002814AC" w:rsidRDefault="006B383C" w:rsidP="00C14044">
      <w:pPr>
        <w:ind w:leftChars="200" w:left="420" w:firstLineChars="100" w:firstLine="210"/>
        <w:jc w:val="left"/>
        <w:rPr>
          <w:szCs w:val="21"/>
        </w:rPr>
      </w:pPr>
      <w:r w:rsidRPr="002814AC">
        <w:rPr>
          <w:rFonts w:hint="eastAsia"/>
          <w:szCs w:val="21"/>
        </w:rPr>
        <w:t>参加資格を満たさない</w:t>
      </w:r>
      <w:r w:rsidR="00C14044">
        <w:rPr>
          <w:rFonts w:hint="eastAsia"/>
          <w:szCs w:val="21"/>
        </w:rPr>
        <w:t>者</w:t>
      </w:r>
      <w:r w:rsidRPr="002814AC">
        <w:rPr>
          <w:rFonts w:hint="eastAsia"/>
          <w:szCs w:val="21"/>
        </w:rPr>
        <w:t>及び受付期間経過後の質問並びに指定した方法以外の方法での質問は受け付けない。</w:t>
      </w:r>
    </w:p>
    <w:p w:rsidR="00EA71C9" w:rsidRDefault="00EA71C9" w:rsidP="00EA71C9">
      <w:pPr>
        <w:jc w:val="left"/>
        <w:rPr>
          <w:szCs w:val="21"/>
        </w:rPr>
      </w:pPr>
    </w:p>
    <w:p w:rsidR="00EA71C9" w:rsidRDefault="00EA71C9" w:rsidP="00EA71C9">
      <w:pPr>
        <w:jc w:val="left"/>
        <w:rPr>
          <w:szCs w:val="21"/>
        </w:rPr>
      </w:pPr>
      <w:r>
        <w:rPr>
          <w:rFonts w:hint="eastAsia"/>
          <w:szCs w:val="21"/>
        </w:rPr>
        <w:t>８　企画提案書等の提出</w:t>
      </w:r>
    </w:p>
    <w:p w:rsidR="00EA71C9" w:rsidRDefault="00EA71C9" w:rsidP="009D7BA9">
      <w:pPr>
        <w:ind w:leftChars="100" w:left="210" w:firstLineChars="100" w:firstLine="210"/>
        <w:jc w:val="left"/>
        <w:rPr>
          <w:szCs w:val="21"/>
        </w:rPr>
      </w:pPr>
      <w:r>
        <w:rPr>
          <w:rFonts w:hint="eastAsia"/>
          <w:szCs w:val="21"/>
        </w:rPr>
        <w:t>参加申込書等を提出し、参加資格があると認められた</w:t>
      </w:r>
      <w:r w:rsidR="00C14044">
        <w:rPr>
          <w:rFonts w:hint="eastAsia"/>
          <w:szCs w:val="21"/>
        </w:rPr>
        <w:t>者</w:t>
      </w:r>
      <w:r>
        <w:rPr>
          <w:rFonts w:hint="eastAsia"/>
          <w:szCs w:val="21"/>
        </w:rPr>
        <w:t>は、以下のとおり、企画</w:t>
      </w:r>
      <w:r w:rsidR="00DE1A77">
        <w:rPr>
          <w:rFonts w:hint="eastAsia"/>
          <w:szCs w:val="21"/>
        </w:rPr>
        <w:t>提</w:t>
      </w:r>
      <w:r>
        <w:rPr>
          <w:rFonts w:hint="eastAsia"/>
          <w:szCs w:val="21"/>
        </w:rPr>
        <w:t>案書その他関係書類を提出するものとする。</w:t>
      </w:r>
    </w:p>
    <w:p w:rsidR="00E232F8" w:rsidRPr="00DE208F" w:rsidRDefault="00DE208F" w:rsidP="00DE208F">
      <w:pPr>
        <w:jc w:val="left"/>
        <w:rPr>
          <w:szCs w:val="21"/>
        </w:rPr>
      </w:pPr>
      <w:r>
        <w:rPr>
          <w:rFonts w:hint="eastAsia"/>
          <w:szCs w:val="21"/>
        </w:rPr>
        <w:t>（１）</w:t>
      </w:r>
      <w:r w:rsidR="00094704" w:rsidRPr="00DE208F">
        <w:rPr>
          <w:rFonts w:hint="eastAsia"/>
          <w:szCs w:val="21"/>
        </w:rPr>
        <w:t>提出期限</w:t>
      </w:r>
    </w:p>
    <w:p w:rsidR="00094704" w:rsidRPr="00DE208F" w:rsidRDefault="00094704" w:rsidP="00DE208F">
      <w:pPr>
        <w:ind w:firstLineChars="300" w:firstLine="630"/>
        <w:jc w:val="left"/>
        <w:rPr>
          <w:szCs w:val="21"/>
        </w:rPr>
      </w:pPr>
      <w:r w:rsidRPr="00DE208F">
        <w:rPr>
          <w:rFonts w:hint="eastAsia"/>
          <w:szCs w:val="21"/>
        </w:rPr>
        <w:t>令和８年</w:t>
      </w:r>
      <w:r w:rsidR="00FE0F7B" w:rsidRPr="00DE208F">
        <w:rPr>
          <w:rFonts w:hint="eastAsia"/>
          <w:szCs w:val="21"/>
        </w:rPr>
        <w:t>６</w:t>
      </w:r>
      <w:r w:rsidRPr="00DE208F">
        <w:rPr>
          <w:rFonts w:hint="eastAsia"/>
          <w:szCs w:val="21"/>
        </w:rPr>
        <w:t>月</w:t>
      </w:r>
      <w:r w:rsidR="00FE0F7B" w:rsidRPr="00DE208F">
        <w:rPr>
          <w:rFonts w:hint="eastAsia"/>
          <w:szCs w:val="21"/>
        </w:rPr>
        <w:t>２６</w:t>
      </w:r>
      <w:r w:rsidRPr="00DE208F">
        <w:rPr>
          <w:rFonts w:hint="eastAsia"/>
          <w:szCs w:val="21"/>
        </w:rPr>
        <w:t>日（金）午後５時必着</w:t>
      </w:r>
    </w:p>
    <w:p w:rsidR="00094704" w:rsidRPr="00DE208F" w:rsidRDefault="00DE208F" w:rsidP="00DE208F">
      <w:pPr>
        <w:jc w:val="left"/>
        <w:rPr>
          <w:szCs w:val="21"/>
        </w:rPr>
      </w:pPr>
      <w:r>
        <w:rPr>
          <w:rFonts w:hint="eastAsia"/>
          <w:szCs w:val="21"/>
        </w:rPr>
        <w:t>（２）</w:t>
      </w:r>
      <w:r w:rsidR="00094704" w:rsidRPr="00DE208F">
        <w:rPr>
          <w:rFonts w:hint="eastAsia"/>
          <w:szCs w:val="21"/>
        </w:rPr>
        <w:t>提出書類</w:t>
      </w:r>
    </w:p>
    <w:p w:rsidR="00094704" w:rsidRDefault="00094704" w:rsidP="00094704">
      <w:pPr>
        <w:jc w:val="left"/>
        <w:rPr>
          <w:szCs w:val="21"/>
        </w:rPr>
      </w:pPr>
      <w:r>
        <w:rPr>
          <w:rFonts w:hint="eastAsia"/>
          <w:szCs w:val="21"/>
        </w:rPr>
        <w:t xml:space="preserve">　　ア</w:t>
      </w:r>
      <w:r w:rsidR="00A354D9">
        <w:rPr>
          <w:rFonts w:hint="eastAsia"/>
          <w:szCs w:val="21"/>
        </w:rPr>
        <w:t xml:space="preserve">　導入実績報告書（様式３）　１部</w:t>
      </w:r>
    </w:p>
    <w:p w:rsidR="00A354D9" w:rsidRDefault="00A354D9" w:rsidP="00094704">
      <w:pPr>
        <w:jc w:val="left"/>
        <w:rPr>
          <w:szCs w:val="21"/>
        </w:rPr>
      </w:pPr>
      <w:r>
        <w:rPr>
          <w:rFonts w:hint="eastAsia"/>
          <w:szCs w:val="21"/>
        </w:rPr>
        <w:t xml:space="preserve">　　　　</w:t>
      </w:r>
      <w:bookmarkStart w:id="1" w:name="_Hlk227942146"/>
      <w:r>
        <w:rPr>
          <w:rFonts w:hint="eastAsia"/>
          <w:szCs w:val="21"/>
        </w:rPr>
        <w:t>※参加意思の確認の際に提出したものを添付すること。</w:t>
      </w:r>
    </w:p>
    <w:bookmarkEnd w:id="1"/>
    <w:p w:rsidR="00A354D9" w:rsidRDefault="00A354D9" w:rsidP="00094704">
      <w:pPr>
        <w:jc w:val="left"/>
        <w:rPr>
          <w:szCs w:val="21"/>
        </w:rPr>
      </w:pPr>
      <w:r>
        <w:rPr>
          <w:rFonts w:hint="eastAsia"/>
          <w:szCs w:val="21"/>
        </w:rPr>
        <w:t xml:space="preserve">　　イ　会社概要書（様式４）　１部</w:t>
      </w:r>
    </w:p>
    <w:p w:rsidR="00A354D9" w:rsidRDefault="00A354D9" w:rsidP="00A354D9">
      <w:pPr>
        <w:jc w:val="left"/>
        <w:rPr>
          <w:szCs w:val="21"/>
        </w:rPr>
      </w:pPr>
      <w:r>
        <w:rPr>
          <w:rFonts w:hint="eastAsia"/>
          <w:szCs w:val="21"/>
        </w:rPr>
        <w:t xml:space="preserve">　　　　※参加意思の確認の際に提出したものを添付すること。</w:t>
      </w:r>
    </w:p>
    <w:p w:rsidR="00A354D9" w:rsidRDefault="00A354D9" w:rsidP="00094704">
      <w:pPr>
        <w:jc w:val="left"/>
        <w:rPr>
          <w:szCs w:val="21"/>
        </w:rPr>
      </w:pPr>
      <w:r>
        <w:rPr>
          <w:rFonts w:hint="eastAsia"/>
          <w:szCs w:val="21"/>
        </w:rPr>
        <w:t xml:space="preserve">　　ウ　機能要件調査書（様式７）　１部</w:t>
      </w:r>
    </w:p>
    <w:p w:rsidR="00A354D9" w:rsidRDefault="00A354D9" w:rsidP="00094704">
      <w:pPr>
        <w:jc w:val="left"/>
        <w:rPr>
          <w:szCs w:val="21"/>
        </w:rPr>
      </w:pPr>
      <w:r>
        <w:rPr>
          <w:rFonts w:hint="eastAsia"/>
          <w:szCs w:val="21"/>
        </w:rPr>
        <w:t xml:space="preserve">　　エ　参考見積書（様式８）　１部</w:t>
      </w:r>
    </w:p>
    <w:p w:rsidR="00A354D9" w:rsidRDefault="00A354D9" w:rsidP="00094704">
      <w:pPr>
        <w:jc w:val="left"/>
        <w:rPr>
          <w:szCs w:val="21"/>
        </w:rPr>
      </w:pPr>
      <w:r>
        <w:rPr>
          <w:rFonts w:hint="eastAsia"/>
          <w:szCs w:val="21"/>
        </w:rPr>
        <w:t xml:space="preserve">　　オ　業務の予定配置体制等一覧（様式９）　１部</w:t>
      </w:r>
    </w:p>
    <w:p w:rsidR="00A354D9" w:rsidRDefault="00A354D9" w:rsidP="00094704">
      <w:pPr>
        <w:jc w:val="left"/>
        <w:rPr>
          <w:szCs w:val="21"/>
        </w:rPr>
      </w:pPr>
      <w:r>
        <w:rPr>
          <w:rFonts w:hint="eastAsia"/>
          <w:szCs w:val="21"/>
        </w:rPr>
        <w:t xml:space="preserve">　　カ　工程表（任意様式）　１部</w:t>
      </w:r>
    </w:p>
    <w:p w:rsidR="00A354D9" w:rsidRDefault="00A354D9" w:rsidP="00094704">
      <w:pPr>
        <w:jc w:val="left"/>
        <w:rPr>
          <w:szCs w:val="21"/>
        </w:rPr>
      </w:pPr>
      <w:r>
        <w:rPr>
          <w:rFonts w:hint="eastAsia"/>
          <w:szCs w:val="21"/>
        </w:rPr>
        <w:t xml:space="preserve">　　キ　企画提案書（任意様式）</w:t>
      </w:r>
      <w:r w:rsidR="009B7F88">
        <w:rPr>
          <w:rFonts w:hint="eastAsia"/>
          <w:szCs w:val="21"/>
        </w:rPr>
        <w:t xml:space="preserve">　</w:t>
      </w:r>
      <w:r w:rsidR="00D35D93" w:rsidRPr="00900303">
        <w:rPr>
          <w:rFonts w:hint="eastAsia"/>
          <w:color w:val="000000" w:themeColor="text1"/>
          <w:szCs w:val="21"/>
        </w:rPr>
        <w:t>１</w:t>
      </w:r>
      <w:r w:rsidR="00DE1A77" w:rsidRPr="00900303">
        <w:rPr>
          <w:rFonts w:hint="eastAsia"/>
          <w:color w:val="000000" w:themeColor="text1"/>
          <w:szCs w:val="21"/>
        </w:rPr>
        <w:t>４</w:t>
      </w:r>
      <w:r w:rsidR="009B7F88">
        <w:rPr>
          <w:rFonts w:hint="eastAsia"/>
          <w:szCs w:val="21"/>
        </w:rPr>
        <w:t>部</w:t>
      </w:r>
    </w:p>
    <w:p w:rsidR="009B7F88" w:rsidRPr="00225DD4" w:rsidRDefault="00225DD4" w:rsidP="00225DD4">
      <w:pPr>
        <w:jc w:val="left"/>
        <w:rPr>
          <w:szCs w:val="21"/>
        </w:rPr>
      </w:pPr>
      <w:r>
        <w:rPr>
          <w:rFonts w:hint="eastAsia"/>
          <w:szCs w:val="21"/>
        </w:rPr>
        <w:t>（３）</w:t>
      </w:r>
      <w:r w:rsidR="009B7F88" w:rsidRPr="00225DD4">
        <w:rPr>
          <w:rFonts w:hint="eastAsia"/>
          <w:szCs w:val="21"/>
        </w:rPr>
        <w:t>作成上の留意点</w:t>
      </w:r>
    </w:p>
    <w:p w:rsidR="009B7F88" w:rsidRDefault="009B7F88" w:rsidP="00225DD4">
      <w:pPr>
        <w:ind w:leftChars="200" w:left="630" w:hangingChars="100" w:hanging="210"/>
        <w:jc w:val="left"/>
        <w:rPr>
          <w:szCs w:val="21"/>
        </w:rPr>
      </w:pPr>
      <w:r>
        <w:rPr>
          <w:rFonts w:hint="eastAsia"/>
          <w:szCs w:val="21"/>
        </w:rPr>
        <w:t>・提案は</w:t>
      </w:r>
      <w:r w:rsidR="00C14044">
        <w:rPr>
          <w:rFonts w:hint="eastAsia"/>
          <w:szCs w:val="21"/>
        </w:rPr>
        <w:t>一つの</w:t>
      </w:r>
      <w:r>
        <w:rPr>
          <w:rFonts w:hint="eastAsia"/>
          <w:szCs w:val="21"/>
        </w:rPr>
        <w:t>提案とし、複数の提案をした場合は失格とする。</w:t>
      </w:r>
    </w:p>
    <w:p w:rsidR="009B7F88" w:rsidRDefault="009B7F88" w:rsidP="00225DD4">
      <w:pPr>
        <w:ind w:firstLineChars="200" w:firstLine="420"/>
        <w:jc w:val="left"/>
        <w:rPr>
          <w:szCs w:val="21"/>
        </w:rPr>
      </w:pPr>
      <w:r>
        <w:rPr>
          <w:rFonts w:hint="eastAsia"/>
          <w:szCs w:val="21"/>
        </w:rPr>
        <w:t>・提出期限以降における提出書類の再提出及び差し替えは認めない。</w:t>
      </w:r>
    </w:p>
    <w:p w:rsidR="009B7F88" w:rsidRDefault="009B7F88" w:rsidP="00225DD4">
      <w:pPr>
        <w:ind w:firstLineChars="200" w:firstLine="420"/>
        <w:jc w:val="left"/>
        <w:rPr>
          <w:szCs w:val="21"/>
        </w:rPr>
      </w:pPr>
      <w:r>
        <w:rPr>
          <w:rFonts w:hint="eastAsia"/>
          <w:szCs w:val="21"/>
        </w:rPr>
        <w:t>・提出書類は、一切返却しない。</w:t>
      </w:r>
    </w:p>
    <w:p w:rsidR="009B7F88" w:rsidRDefault="009B7F88" w:rsidP="00225DD4">
      <w:pPr>
        <w:ind w:leftChars="200" w:left="630" w:hangingChars="100" w:hanging="210"/>
        <w:jc w:val="left"/>
        <w:rPr>
          <w:szCs w:val="21"/>
        </w:rPr>
      </w:pPr>
      <w:r>
        <w:rPr>
          <w:rFonts w:hint="eastAsia"/>
          <w:szCs w:val="21"/>
        </w:rPr>
        <w:t>・提出書類のアからカまでは記載の順番に並べ、インデックスラベルを付し、簡易製本（A4判、縦、左綴じ。）とし、必要部数を作成すること。</w:t>
      </w:r>
    </w:p>
    <w:p w:rsidR="002A2AD8" w:rsidRDefault="002A2AD8" w:rsidP="00225DD4">
      <w:pPr>
        <w:ind w:leftChars="200" w:left="630" w:hangingChars="100" w:hanging="210"/>
        <w:jc w:val="left"/>
        <w:rPr>
          <w:szCs w:val="21"/>
        </w:rPr>
      </w:pPr>
      <w:r>
        <w:rPr>
          <w:rFonts w:hint="eastAsia"/>
          <w:szCs w:val="21"/>
        </w:rPr>
        <w:t>・使用する言語は日本語とし、</w:t>
      </w:r>
      <w:r w:rsidR="002170F5">
        <w:rPr>
          <w:rFonts w:hint="eastAsia"/>
          <w:szCs w:val="21"/>
        </w:rPr>
        <w:t>単位は計量法（平成４年法律第５１号）に定めるものとし、通貨単位は円、時刻は日本標準時とする。</w:t>
      </w:r>
    </w:p>
    <w:p w:rsidR="002170F5" w:rsidRPr="006C05BF" w:rsidRDefault="006C05BF" w:rsidP="006C05BF">
      <w:pPr>
        <w:jc w:val="left"/>
        <w:rPr>
          <w:szCs w:val="21"/>
        </w:rPr>
      </w:pPr>
      <w:r>
        <w:rPr>
          <w:rFonts w:hint="eastAsia"/>
          <w:szCs w:val="21"/>
        </w:rPr>
        <w:t>（４）</w:t>
      </w:r>
      <w:r w:rsidR="002170F5" w:rsidRPr="006C05BF">
        <w:rPr>
          <w:rFonts w:hint="eastAsia"/>
          <w:szCs w:val="21"/>
        </w:rPr>
        <w:t>機能要件調査書（様式７）の作成要領</w:t>
      </w:r>
    </w:p>
    <w:p w:rsidR="002170F5" w:rsidRPr="006C05BF" w:rsidRDefault="00FE0F7B" w:rsidP="006C05BF">
      <w:pPr>
        <w:ind w:leftChars="200" w:left="420" w:firstLineChars="100" w:firstLine="210"/>
        <w:jc w:val="left"/>
        <w:rPr>
          <w:szCs w:val="21"/>
        </w:rPr>
      </w:pPr>
      <w:r w:rsidRPr="006C05BF">
        <w:rPr>
          <w:rFonts w:hint="eastAsia"/>
          <w:szCs w:val="21"/>
        </w:rPr>
        <w:t>次に定める対応に応じて、対応状況欄にそれぞれ記号を記入し、必要があれば備考欄に具体的な運用方法等を記載して提出するものとする。</w:t>
      </w:r>
    </w:p>
    <w:p w:rsidR="006C05BF" w:rsidRDefault="00FE0F7B" w:rsidP="006C05BF">
      <w:pPr>
        <w:ind w:leftChars="200" w:left="420" w:firstLineChars="100" w:firstLine="210"/>
        <w:jc w:val="left"/>
        <w:rPr>
          <w:szCs w:val="21"/>
        </w:rPr>
      </w:pPr>
      <w:r w:rsidRPr="006C05BF">
        <w:rPr>
          <w:rFonts w:hint="eastAsia"/>
          <w:szCs w:val="21"/>
        </w:rPr>
        <w:t>また、「必要程度」欄に「必要」と記入されている項目について、オプション又はカスタマイズによる費用等が発生する場合は、「参考見積書（様式８）」に反映させるものとする。</w:t>
      </w:r>
    </w:p>
    <w:p w:rsidR="006C05BF" w:rsidRDefault="003C6DB1" w:rsidP="006C05BF">
      <w:pPr>
        <w:ind w:firstLineChars="300" w:firstLine="630"/>
        <w:jc w:val="left"/>
        <w:rPr>
          <w:szCs w:val="21"/>
        </w:rPr>
      </w:pPr>
      <w:r w:rsidRPr="006C05BF">
        <w:rPr>
          <w:rFonts w:hint="eastAsia"/>
          <w:szCs w:val="21"/>
        </w:rPr>
        <w:t>なお、対応可否欄を空欄で提出した場合は、「×」として</w:t>
      </w:r>
      <w:r w:rsidR="0085778F" w:rsidRPr="006C05BF">
        <w:rPr>
          <w:rFonts w:hint="eastAsia"/>
          <w:szCs w:val="21"/>
        </w:rPr>
        <w:t>取り扱うものとする。</w:t>
      </w:r>
    </w:p>
    <w:p w:rsidR="0085778F" w:rsidRDefault="006C05BF" w:rsidP="006C05BF">
      <w:pPr>
        <w:ind w:firstLineChars="200" w:firstLine="420"/>
        <w:jc w:val="left"/>
        <w:rPr>
          <w:szCs w:val="21"/>
        </w:rPr>
      </w:pPr>
      <w:r>
        <w:rPr>
          <w:rFonts w:hint="eastAsia"/>
          <w:szCs w:val="21"/>
        </w:rPr>
        <w:t xml:space="preserve">ア　</w:t>
      </w:r>
      <w:r w:rsidR="0085778F">
        <w:rPr>
          <w:rFonts w:hint="eastAsia"/>
          <w:szCs w:val="21"/>
        </w:rPr>
        <w:t>必要機能</w:t>
      </w:r>
    </w:p>
    <w:p w:rsidR="002F1212" w:rsidRDefault="0085778F" w:rsidP="006C05BF">
      <w:pPr>
        <w:ind w:leftChars="300" w:left="630" w:firstLineChars="100" w:firstLine="210"/>
        <w:jc w:val="left"/>
        <w:rPr>
          <w:szCs w:val="21"/>
        </w:rPr>
      </w:pPr>
      <w:r>
        <w:rPr>
          <w:rFonts w:hint="eastAsia"/>
          <w:szCs w:val="21"/>
        </w:rPr>
        <w:lastRenderedPageBreak/>
        <w:t>機能要件調査書（様式７）に掲げる必須機能の全ての機能を実現可能であることを原則とする。</w:t>
      </w:r>
    </w:p>
    <w:p w:rsidR="0085778F" w:rsidRDefault="0085778F" w:rsidP="0085778F">
      <w:pPr>
        <w:ind w:left="708" w:hangingChars="337" w:hanging="708"/>
        <w:jc w:val="left"/>
        <w:rPr>
          <w:szCs w:val="21"/>
        </w:rPr>
      </w:pPr>
      <w:r>
        <w:rPr>
          <w:rFonts w:hint="eastAsia"/>
          <w:szCs w:val="21"/>
        </w:rPr>
        <w:t xml:space="preserve">　</w:t>
      </w:r>
      <w:r w:rsidR="00E16AA5">
        <w:rPr>
          <w:rFonts w:hint="eastAsia"/>
          <w:szCs w:val="21"/>
        </w:rPr>
        <w:t xml:space="preserve">　</w:t>
      </w:r>
      <w:r>
        <w:rPr>
          <w:rFonts w:hint="eastAsia"/>
          <w:szCs w:val="21"/>
        </w:rPr>
        <w:t>イ　推奨機能</w:t>
      </w:r>
    </w:p>
    <w:p w:rsidR="006C05BF" w:rsidRDefault="0085778F" w:rsidP="006C05BF">
      <w:pPr>
        <w:ind w:leftChars="300" w:left="630" w:firstLineChars="100" w:firstLine="210"/>
        <w:jc w:val="left"/>
        <w:rPr>
          <w:szCs w:val="21"/>
        </w:rPr>
      </w:pPr>
      <w:r>
        <w:rPr>
          <w:rFonts w:hint="eastAsia"/>
          <w:szCs w:val="21"/>
        </w:rPr>
        <w:t>機能要件調査書（様式７）に掲げる推奨機能（必須機能以外）に関しては、全ての機能を実現できなくても、企画提案できるものとする。</w:t>
      </w:r>
    </w:p>
    <w:p w:rsidR="0085778F" w:rsidRDefault="006C05BF" w:rsidP="006C05BF">
      <w:pPr>
        <w:ind w:firstLineChars="200" w:firstLine="420"/>
        <w:jc w:val="left"/>
        <w:rPr>
          <w:szCs w:val="21"/>
        </w:rPr>
      </w:pPr>
      <w:r>
        <w:rPr>
          <w:rFonts w:hint="eastAsia"/>
          <w:szCs w:val="21"/>
        </w:rPr>
        <w:t xml:space="preserve">ウ　</w:t>
      </w:r>
      <w:r w:rsidR="0085778F">
        <w:rPr>
          <w:rFonts w:hint="eastAsia"/>
          <w:szCs w:val="21"/>
        </w:rPr>
        <w:t>記載方法</w:t>
      </w:r>
    </w:p>
    <w:p w:rsidR="0085778F" w:rsidRDefault="0085778F" w:rsidP="006C05BF">
      <w:pPr>
        <w:ind w:leftChars="300" w:left="630" w:firstLineChars="100" w:firstLine="210"/>
        <w:jc w:val="left"/>
        <w:rPr>
          <w:szCs w:val="21"/>
        </w:rPr>
      </w:pPr>
      <w:r>
        <w:rPr>
          <w:rFonts w:hint="eastAsia"/>
          <w:szCs w:val="21"/>
        </w:rPr>
        <w:t>機能要件調査書（様式７）について、以下の４つの機能対応レベル区分で、実現の可否を記入すること。なお、機能対応レベルは、企画提案時において実現可能かどうかで判断すること。</w:t>
      </w:r>
    </w:p>
    <w:tbl>
      <w:tblPr>
        <w:tblStyle w:val="a6"/>
        <w:tblW w:w="0" w:type="auto"/>
        <w:tblInd w:w="279" w:type="dxa"/>
        <w:tblLook w:val="04A0" w:firstRow="1" w:lastRow="0" w:firstColumn="1" w:lastColumn="0" w:noHBand="0" w:noVBand="1"/>
      </w:tblPr>
      <w:tblGrid>
        <w:gridCol w:w="709"/>
        <w:gridCol w:w="7506"/>
      </w:tblGrid>
      <w:tr w:rsidR="00F670E3" w:rsidTr="0035296A">
        <w:tc>
          <w:tcPr>
            <w:tcW w:w="709" w:type="dxa"/>
          </w:tcPr>
          <w:p w:rsidR="00F670E3" w:rsidRDefault="00F670E3" w:rsidP="0035296A">
            <w:pPr>
              <w:jc w:val="center"/>
              <w:rPr>
                <w:szCs w:val="21"/>
              </w:rPr>
            </w:pPr>
            <w:r>
              <w:rPr>
                <w:rFonts w:hint="eastAsia"/>
                <w:szCs w:val="21"/>
              </w:rPr>
              <w:t>区分</w:t>
            </w:r>
          </w:p>
        </w:tc>
        <w:tc>
          <w:tcPr>
            <w:tcW w:w="7506" w:type="dxa"/>
          </w:tcPr>
          <w:p w:rsidR="00F670E3" w:rsidRDefault="0035296A" w:rsidP="0035296A">
            <w:pPr>
              <w:jc w:val="center"/>
              <w:rPr>
                <w:szCs w:val="21"/>
              </w:rPr>
            </w:pPr>
            <w:r>
              <w:rPr>
                <w:rFonts w:hint="eastAsia"/>
                <w:szCs w:val="21"/>
              </w:rPr>
              <w:t>内容</w:t>
            </w:r>
          </w:p>
        </w:tc>
      </w:tr>
      <w:tr w:rsidR="00F670E3" w:rsidTr="0035296A">
        <w:tc>
          <w:tcPr>
            <w:tcW w:w="709" w:type="dxa"/>
          </w:tcPr>
          <w:p w:rsidR="00F670E3" w:rsidRDefault="00F670E3" w:rsidP="0035296A">
            <w:pPr>
              <w:jc w:val="center"/>
              <w:rPr>
                <w:szCs w:val="21"/>
              </w:rPr>
            </w:pPr>
            <w:r>
              <w:rPr>
                <w:rFonts w:hint="eastAsia"/>
                <w:szCs w:val="21"/>
              </w:rPr>
              <w:t>◎</w:t>
            </w:r>
          </w:p>
        </w:tc>
        <w:tc>
          <w:tcPr>
            <w:tcW w:w="7506" w:type="dxa"/>
          </w:tcPr>
          <w:p w:rsidR="00F670E3" w:rsidRDefault="0035296A" w:rsidP="0085778F">
            <w:pPr>
              <w:jc w:val="left"/>
              <w:rPr>
                <w:szCs w:val="21"/>
              </w:rPr>
            </w:pPr>
            <w:r>
              <w:rPr>
                <w:rFonts w:hint="eastAsia"/>
                <w:szCs w:val="21"/>
              </w:rPr>
              <w:t>本業務の委託内で実現可能な場合（パッケージ標準のみ）</w:t>
            </w:r>
          </w:p>
        </w:tc>
      </w:tr>
      <w:tr w:rsidR="00F670E3" w:rsidTr="0035296A">
        <w:tc>
          <w:tcPr>
            <w:tcW w:w="709" w:type="dxa"/>
          </w:tcPr>
          <w:p w:rsidR="00F670E3" w:rsidRDefault="00F670E3" w:rsidP="0035296A">
            <w:pPr>
              <w:jc w:val="center"/>
              <w:rPr>
                <w:szCs w:val="21"/>
              </w:rPr>
            </w:pPr>
            <w:r>
              <w:rPr>
                <w:rFonts w:hint="eastAsia"/>
                <w:szCs w:val="21"/>
              </w:rPr>
              <w:t>○</w:t>
            </w:r>
          </w:p>
        </w:tc>
        <w:tc>
          <w:tcPr>
            <w:tcW w:w="7506" w:type="dxa"/>
          </w:tcPr>
          <w:p w:rsidR="00F670E3" w:rsidRDefault="0035296A" w:rsidP="0085778F">
            <w:pPr>
              <w:jc w:val="left"/>
              <w:rPr>
                <w:szCs w:val="21"/>
              </w:rPr>
            </w:pPr>
            <w:r>
              <w:rPr>
                <w:rFonts w:hint="eastAsia"/>
                <w:szCs w:val="21"/>
              </w:rPr>
              <w:t>本業務の委託内で実現可能な場合（オプション、カスタマイズ等）</w:t>
            </w:r>
          </w:p>
        </w:tc>
      </w:tr>
      <w:tr w:rsidR="00F670E3" w:rsidTr="0035296A">
        <w:tc>
          <w:tcPr>
            <w:tcW w:w="709" w:type="dxa"/>
          </w:tcPr>
          <w:p w:rsidR="00F670E3" w:rsidRDefault="00F670E3" w:rsidP="0035296A">
            <w:pPr>
              <w:jc w:val="center"/>
              <w:rPr>
                <w:szCs w:val="21"/>
              </w:rPr>
            </w:pPr>
            <w:r>
              <w:rPr>
                <w:rFonts w:hint="eastAsia"/>
                <w:szCs w:val="21"/>
              </w:rPr>
              <w:t>△</w:t>
            </w:r>
          </w:p>
        </w:tc>
        <w:tc>
          <w:tcPr>
            <w:tcW w:w="7506" w:type="dxa"/>
          </w:tcPr>
          <w:p w:rsidR="00F670E3" w:rsidRDefault="0035296A" w:rsidP="0085778F">
            <w:pPr>
              <w:jc w:val="left"/>
              <w:rPr>
                <w:szCs w:val="21"/>
              </w:rPr>
            </w:pPr>
            <w:r>
              <w:rPr>
                <w:rFonts w:hint="eastAsia"/>
                <w:szCs w:val="21"/>
              </w:rPr>
              <w:t>代替案により、本業務の委託内で実現可能な場合（備考欄に代替案の実現方法を記入すること）</w:t>
            </w:r>
          </w:p>
        </w:tc>
      </w:tr>
      <w:tr w:rsidR="00F670E3" w:rsidTr="0035296A">
        <w:tc>
          <w:tcPr>
            <w:tcW w:w="709" w:type="dxa"/>
          </w:tcPr>
          <w:p w:rsidR="00F670E3" w:rsidRDefault="00F670E3" w:rsidP="0035296A">
            <w:pPr>
              <w:jc w:val="center"/>
              <w:rPr>
                <w:szCs w:val="21"/>
              </w:rPr>
            </w:pPr>
            <w:r>
              <w:rPr>
                <w:rFonts w:hint="eastAsia"/>
                <w:szCs w:val="21"/>
              </w:rPr>
              <w:t>×</w:t>
            </w:r>
          </w:p>
        </w:tc>
        <w:tc>
          <w:tcPr>
            <w:tcW w:w="7506" w:type="dxa"/>
          </w:tcPr>
          <w:p w:rsidR="00F670E3" w:rsidRDefault="0035296A" w:rsidP="0085778F">
            <w:pPr>
              <w:jc w:val="left"/>
              <w:rPr>
                <w:szCs w:val="21"/>
              </w:rPr>
            </w:pPr>
            <w:r>
              <w:rPr>
                <w:rFonts w:hint="eastAsia"/>
                <w:szCs w:val="21"/>
              </w:rPr>
              <w:t>上記「◎」「○」「△」以外の場合（備考欄に不可能な理由を記入すること）</w:t>
            </w:r>
          </w:p>
        </w:tc>
      </w:tr>
    </w:tbl>
    <w:p w:rsidR="0085778F" w:rsidRPr="0085778F" w:rsidRDefault="004F7F73" w:rsidP="004F7F73">
      <w:pPr>
        <w:jc w:val="left"/>
        <w:rPr>
          <w:szCs w:val="21"/>
        </w:rPr>
      </w:pPr>
      <w:r>
        <w:rPr>
          <w:rFonts w:hint="eastAsia"/>
          <w:szCs w:val="21"/>
        </w:rPr>
        <w:t>（５）</w:t>
      </w:r>
      <w:r w:rsidR="00E16AA5">
        <w:rPr>
          <w:rFonts w:hint="eastAsia"/>
          <w:szCs w:val="21"/>
        </w:rPr>
        <w:t>参考見積書（様式８）の作成要領</w:t>
      </w:r>
    </w:p>
    <w:p w:rsidR="00094704" w:rsidRDefault="004F7F73" w:rsidP="004F7F73">
      <w:pPr>
        <w:ind w:firstLineChars="200" w:firstLine="420"/>
        <w:jc w:val="left"/>
        <w:rPr>
          <w:szCs w:val="21"/>
        </w:rPr>
      </w:pPr>
      <w:r>
        <w:rPr>
          <w:rFonts w:hint="eastAsia"/>
          <w:szCs w:val="21"/>
        </w:rPr>
        <w:t xml:space="preserve">ア　</w:t>
      </w:r>
      <w:r w:rsidR="00E16AA5">
        <w:rPr>
          <w:rFonts w:hint="eastAsia"/>
          <w:szCs w:val="21"/>
        </w:rPr>
        <w:t>本業務の提案上限の金額を越えないこと。</w:t>
      </w:r>
    </w:p>
    <w:p w:rsidR="00E16AA5" w:rsidRDefault="00E16AA5" w:rsidP="00904486">
      <w:pPr>
        <w:ind w:left="850" w:hangingChars="405" w:hanging="850"/>
        <w:jc w:val="left"/>
        <w:rPr>
          <w:szCs w:val="21"/>
        </w:rPr>
      </w:pPr>
      <w:r>
        <w:rPr>
          <w:rFonts w:hint="eastAsia"/>
          <w:szCs w:val="21"/>
        </w:rPr>
        <w:t xml:space="preserve">　　イ　企画提案書、仕様書及び機能要件調査書等の内容に基づき、全ての経費を見積もること。</w:t>
      </w:r>
    </w:p>
    <w:p w:rsidR="00E16AA5" w:rsidRDefault="00E16AA5" w:rsidP="00EA71C9">
      <w:pPr>
        <w:ind w:left="283" w:hangingChars="135" w:hanging="283"/>
        <w:jc w:val="left"/>
        <w:rPr>
          <w:szCs w:val="21"/>
        </w:rPr>
      </w:pPr>
      <w:r>
        <w:rPr>
          <w:rFonts w:hint="eastAsia"/>
          <w:szCs w:val="21"/>
        </w:rPr>
        <w:t xml:space="preserve">　　ウ　見積書に記載された内訳、年度ごとに見積額を記載すること。</w:t>
      </w:r>
    </w:p>
    <w:p w:rsidR="00E16AA5" w:rsidRPr="00E16AA5" w:rsidRDefault="00E16AA5" w:rsidP="00E16AA5">
      <w:pPr>
        <w:jc w:val="left"/>
        <w:rPr>
          <w:szCs w:val="21"/>
        </w:rPr>
      </w:pPr>
      <w:r>
        <w:rPr>
          <w:rFonts w:hint="eastAsia"/>
          <w:szCs w:val="21"/>
        </w:rPr>
        <w:t>（６）</w:t>
      </w:r>
      <w:r w:rsidRPr="00E16AA5">
        <w:rPr>
          <w:rFonts w:hint="eastAsia"/>
          <w:szCs w:val="21"/>
        </w:rPr>
        <w:t>業務の予定配置体制等一覧（様式９）</w:t>
      </w:r>
    </w:p>
    <w:p w:rsidR="00E16AA5" w:rsidRPr="004F7F73" w:rsidRDefault="00E16AA5" w:rsidP="004F7F73">
      <w:pPr>
        <w:ind w:leftChars="200" w:left="420" w:firstLineChars="100" w:firstLine="210"/>
        <w:jc w:val="left"/>
        <w:rPr>
          <w:szCs w:val="21"/>
        </w:rPr>
      </w:pPr>
      <w:r w:rsidRPr="004F7F73">
        <w:rPr>
          <w:rFonts w:hint="eastAsia"/>
          <w:szCs w:val="21"/>
        </w:rPr>
        <w:t>管理責任者、主任技術者及びその他の予定従事者について、当該様式の備考を参照して実務経験年数、保有資格、主な業務実績等を記入すること。</w:t>
      </w:r>
    </w:p>
    <w:p w:rsidR="00094704" w:rsidRPr="004F7F73" w:rsidRDefault="004F7F73" w:rsidP="004F7F73">
      <w:pPr>
        <w:jc w:val="left"/>
        <w:rPr>
          <w:szCs w:val="21"/>
        </w:rPr>
      </w:pPr>
      <w:r>
        <w:rPr>
          <w:rFonts w:hint="eastAsia"/>
          <w:szCs w:val="21"/>
        </w:rPr>
        <w:t>（７）</w:t>
      </w:r>
      <w:r w:rsidR="00E16AA5" w:rsidRPr="004F7F73">
        <w:rPr>
          <w:rFonts w:hint="eastAsia"/>
          <w:szCs w:val="21"/>
        </w:rPr>
        <w:t>工程表（任意様式）の作成方法</w:t>
      </w:r>
    </w:p>
    <w:p w:rsidR="00E16AA5" w:rsidRPr="00E16AA5" w:rsidRDefault="00E16AA5" w:rsidP="002105A9">
      <w:pPr>
        <w:ind w:left="850" w:hangingChars="405" w:hanging="850"/>
        <w:jc w:val="left"/>
        <w:rPr>
          <w:szCs w:val="21"/>
        </w:rPr>
      </w:pPr>
      <w:r>
        <w:rPr>
          <w:rFonts w:hint="eastAsia"/>
          <w:szCs w:val="21"/>
        </w:rPr>
        <w:t xml:space="preserve">　　ア　児童家庭相談システム導入に係る運用開始までのスケジュール（打合せ、セットアップ、本格稼働までに実施すべき処理、操作研修</w:t>
      </w:r>
      <w:r w:rsidR="002105A9">
        <w:rPr>
          <w:rFonts w:hint="eastAsia"/>
          <w:szCs w:val="21"/>
        </w:rPr>
        <w:t>等）を作成すること。</w:t>
      </w:r>
    </w:p>
    <w:p w:rsidR="00094704" w:rsidRPr="00E16AA5" w:rsidRDefault="002105A9" w:rsidP="00EA71C9">
      <w:pPr>
        <w:ind w:left="283" w:hangingChars="135" w:hanging="283"/>
        <w:jc w:val="left"/>
        <w:rPr>
          <w:szCs w:val="21"/>
        </w:rPr>
      </w:pPr>
      <w:r>
        <w:rPr>
          <w:rFonts w:hint="eastAsia"/>
          <w:szCs w:val="21"/>
        </w:rPr>
        <w:t xml:space="preserve">　　イ　スケジュールの説明を記載すること。</w:t>
      </w:r>
    </w:p>
    <w:p w:rsidR="00094704" w:rsidRPr="004F7F73" w:rsidRDefault="004F7F73" w:rsidP="004F7F73">
      <w:pPr>
        <w:jc w:val="left"/>
        <w:rPr>
          <w:szCs w:val="21"/>
        </w:rPr>
      </w:pPr>
      <w:r>
        <w:rPr>
          <w:rFonts w:hint="eastAsia"/>
          <w:szCs w:val="21"/>
        </w:rPr>
        <w:t>（８）</w:t>
      </w:r>
      <w:r w:rsidR="002105A9" w:rsidRPr="004F7F73">
        <w:rPr>
          <w:rFonts w:hint="eastAsia"/>
          <w:szCs w:val="21"/>
        </w:rPr>
        <w:t>企画提案書の作成要領</w:t>
      </w:r>
    </w:p>
    <w:p w:rsidR="002105A9" w:rsidRPr="004F7F73" w:rsidRDefault="002105A9" w:rsidP="004F7F73">
      <w:pPr>
        <w:ind w:leftChars="200" w:left="630" w:hangingChars="100" w:hanging="210"/>
        <w:jc w:val="left"/>
        <w:rPr>
          <w:szCs w:val="21"/>
        </w:rPr>
      </w:pPr>
      <w:r w:rsidRPr="004F7F73">
        <w:rPr>
          <w:rFonts w:hint="eastAsia"/>
          <w:szCs w:val="21"/>
        </w:rPr>
        <w:t>・仕様書の内容を踏まえ、記載事項に従って作成すること。また、仕様書や次に示していない内容でも、本町にとって有益になると思われるものについては</w:t>
      </w:r>
      <w:r w:rsidR="000C7FFC" w:rsidRPr="004F7F73">
        <w:rPr>
          <w:rFonts w:hint="eastAsia"/>
          <w:szCs w:val="21"/>
        </w:rPr>
        <w:t>積極的</w:t>
      </w:r>
      <w:r w:rsidRPr="004F7F73">
        <w:rPr>
          <w:rFonts w:hint="eastAsia"/>
          <w:szCs w:val="21"/>
        </w:rPr>
        <w:t>に提案すること。</w:t>
      </w:r>
    </w:p>
    <w:p w:rsidR="002105A9" w:rsidRPr="004F7F73" w:rsidRDefault="002105A9" w:rsidP="004F7F73">
      <w:pPr>
        <w:ind w:leftChars="200" w:left="630" w:hangingChars="100" w:hanging="210"/>
        <w:jc w:val="left"/>
        <w:rPr>
          <w:szCs w:val="21"/>
        </w:rPr>
      </w:pPr>
      <w:r w:rsidRPr="004F7F73">
        <w:rPr>
          <w:rFonts w:hint="eastAsia"/>
          <w:szCs w:val="21"/>
        </w:rPr>
        <w:t>・できるだけ平易な表現（専門用語を使用する際には、注釈をつけること）で分かりやすく具体的に作成すること。</w:t>
      </w:r>
    </w:p>
    <w:p w:rsidR="002105A9" w:rsidRPr="002105A9" w:rsidRDefault="002105A9" w:rsidP="004F7F73">
      <w:pPr>
        <w:pStyle w:val="Default"/>
        <w:ind w:leftChars="200" w:left="630" w:hangingChars="100" w:hanging="210"/>
        <w:rPr>
          <w:rFonts w:asciiTheme="minorEastAsia" w:eastAsiaTheme="minorEastAsia" w:hAnsiTheme="minorEastAsia"/>
          <w:sz w:val="21"/>
          <w:szCs w:val="21"/>
        </w:rPr>
      </w:pPr>
      <w:r w:rsidRPr="002105A9">
        <w:rPr>
          <w:rFonts w:asciiTheme="minorEastAsia" w:eastAsiaTheme="minorEastAsia" w:hAnsiTheme="minorEastAsia" w:hint="eastAsia"/>
          <w:sz w:val="21"/>
          <w:szCs w:val="21"/>
        </w:rPr>
        <w:t>・原則として５０ページ以内とし、表紙、裏表紙、目次をつけ、表紙、裏表紙、目次以外の各ページには一連のページ番号を記載すること。なお、表紙、裏表紙、目次はページ数に含まないものとする。</w:t>
      </w:r>
    </w:p>
    <w:p w:rsidR="002105A9" w:rsidRPr="002105A9" w:rsidRDefault="004F7F73" w:rsidP="004F7F73">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105A9" w:rsidRPr="002105A9">
        <w:rPr>
          <w:rFonts w:asciiTheme="minorEastAsia" w:eastAsiaTheme="minorEastAsia" w:hAnsiTheme="minorEastAsia" w:hint="eastAsia"/>
          <w:sz w:val="21"/>
          <w:szCs w:val="21"/>
        </w:rPr>
        <w:t>原則として文字の大きさは、１１ポイント以上とする。</w:t>
      </w:r>
    </w:p>
    <w:p w:rsidR="002105A9" w:rsidRPr="002105A9" w:rsidRDefault="002105A9" w:rsidP="005D744B">
      <w:pPr>
        <w:pStyle w:val="Default"/>
        <w:ind w:leftChars="200" w:left="630" w:hangingChars="100" w:hanging="210"/>
        <w:rPr>
          <w:rFonts w:asciiTheme="minorEastAsia" w:eastAsiaTheme="minorEastAsia" w:hAnsiTheme="minorEastAsia"/>
          <w:sz w:val="21"/>
          <w:szCs w:val="21"/>
        </w:rPr>
      </w:pPr>
      <w:r w:rsidRPr="002105A9">
        <w:rPr>
          <w:rFonts w:asciiTheme="minorEastAsia" w:eastAsiaTheme="minorEastAsia" w:hAnsiTheme="minorEastAsia" w:hint="eastAsia"/>
          <w:sz w:val="21"/>
          <w:szCs w:val="21"/>
        </w:rPr>
        <w:lastRenderedPageBreak/>
        <w:t>・原則としてＡ４判横、上とじ、文書は横書きとする。また、Ａ３版の挿入も可とする。ただし、Ａ３版は２ページ換算とする。カラー、白黒印刷は問わない。</w:t>
      </w:r>
    </w:p>
    <w:p w:rsidR="005D744B" w:rsidRDefault="002105A9" w:rsidP="005D744B">
      <w:pPr>
        <w:pStyle w:val="Default"/>
        <w:ind w:leftChars="200" w:left="630" w:hangingChars="100" w:hanging="210"/>
        <w:rPr>
          <w:rFonts w:asciiTheme="minorEastAsia" w:eastAsiaTheme="minorEastAsia" w:hAnsiTheme="minorEastAsia"/>
          <w:sz w:val="21"/>
          <w:szCs w:val="21"/>
        </w:rPr>
      </w:pPr>
      <w:r w:rsidRPr="002105A9">
        <w:rPr>
          <w:rFonts w:asciiTheme="minorEastAsia" w:eastAsiaTheme="minorEastAsia" w:hAnsiTheme="minorEastAsia" w:hint="eastAsia"/>
          <w:sz w:val="21"/>
          <w:szCs w:val="21"/>
        </w:rPr>
        <w:t>・提案内容はすべて実現可能なものとし、根拠も含めできる限り具体的であること。なお、業務委託契約後に提案内容が実現できなくなった場合は、提案内容以外の方法で実現することとし、その費用は提案者が負担すること。</w:t>
      </w:r>
    </w:p>
    <w:p w:rsidR="001972AC" w:rsidRPr="005D744B" w:rsidRDefault="005D744B" w:rsidP="005D744B">
      <w:pPr>
        <w:jc w:val="left"/>
        <w:rPr>
          <w:szCs w:val="21"/>
        </w:rPr>
      </w:pPr>
      <w:r>
        <w:rPr>
          <w:rFonts w:hint="eastAsia"/>
          <w:szCs w:val="21"/>
        </w:rPr>
        <w:t>（９）</w:t>
      </w:r>
      <w:r w:rsidR="009F59F8" w:rsidRPr="005D744B">
        <w:rPr>
          <w:rFonts w:hint="eastAsia"/>
          <w:szCs w:val="21"/>
        </w:rPr>
        <w:t>提出方法</w:t>
      </w:r>
    </w:p>
    <w:p w:rsidR="001972AC" w:rsidRPr="005D744B" w:rsidRDefault="001972AC" w:rsidP="005D744B">
      <w:pPr>
        <w:ind w:firstLineChars="300" w:firstLine="630"/>
        <w:jc w:val="left"/>
        <w:rPr>
          <w:szCs w:val="21"/>
        </w:rPr>
      </w:pPr>
      <w:r w:rsidRPr="005D744B">
        <w:rPr>
          <w:rFonts w:hint="eastAsia"/>
          <w:szCs w:val="21"/>
        </w:rPr>
        <w:t>提出期間内に子育て支援課へ郵送又は</w:t>
      </w:r>
      <w:r w:rsidR="00C14044">
        <w:rPr>
          <w:rFonts w:hint="eastAsia"/>
          <w:szCs w:val="21"/>
        </w:rPr>
        <w:t>窓口に提出</w:t>
      </w:r>
      <w:r w:rsidRPr="005D744B">
        <w:rPr>
          <w:rFonts w:hint="eastAsia"/>
          <w:szCs w:val="21"/>
        </w:rPr>
        <w:t>によること。</w:t>
      </w:r>
    </w:p>
    <w:p w:rsidR="001972AC" w:rsidRPr="005D744B" w:rsidRDefault="001972AC" w:rsidP="005D744B">
      <w:pPr>
        <w:ind w:leftChars="200" w:left="420" w:firstLineChars="100" w:firstLine="210"/>
        <w:jc w:val="left"/>
        <w:rPr>
          <w:szCs w:val="21"/>
        </w:rPr>
      </w:pPr>
      <w:r w:rsidRPr="005D744B">
        <w:rPr>
          <w:rFonts w:hint="eastAsia"/>
          <w:szCs w:val="21"/>
        </w:rPr>
        <w:t>郵送の場合は、書留郵便等の配達の記録が残る方法によることとする。郵便事故等については提出者のリスク負担とし、異議の申し立ては認めない。</w:t>
      </w:r>
      <w:r w:rsidR="00C14044">
        <w:rPr>
          <w:rFonts w:hint="eastAsia"/>
          <w:szCs w:val="21"/>
        </w:rPr>
        <w:t>窓口に提出</w:t>
      </w:r>
      <w:r w:rsidRPr="005D744B">
        <w:rPr>
          <w:rFonts w:hint="eastAsia"/>
          <w:szCs w:val="21"/>
        </w:rPr>
        <w:t>の場合は、土曜日、日曜日及び祝日を除く午前８時３０分から午後５時までの間に受け付ける。</w:t>
      </w:r>
    </w:p>
    <w:p w:rsidR="001972AC" w:rsidRDefault="005D744B" w:rsidP="00BE30A4">
      <w:pPr>
        <w:pStyle w:val="a5"/>
        <w:ind w:leftChars="0" w:left="0"/>
        <w:jc w:val="left"/>
        <w:rPr>
          <w:szCs w:val="21"/>
        </w:rPr>
      </w:pPr>
      <w:r>
        <w:rPr>
          <w:rFonts w:hint="eastAsia"/>
          <w:szCs w:val="21"/>
        </w:rPr>
        <w:t>（10）</w:t>
      </w:r>
      <w:r w:rsidR="001972AC">
        <w:rPr>
          <w:rFonts w:hint="eastAsia"/>
          <w:szCs w:val="21"/>
        </w:rPr>
        <w:t>提出場所及び送付先</w:t>
      </w:r>
    </w:p>
    <w:p w:rsidR="001972AC" w:rsidRPr="005D744B" w:rsidRDefault="001972AC" w:rsidP="005D744B">
      <w:pPr>
        <w:ind w:firstLineChars="300" w:firstLine="630"/>
        <w:jc w:val="left"/>
        <w:rPr>
          <w:szCs w:val="21"/>
        </w:rPr>
      </w:pPr>
      <w:r w:rsidRPr="005D744B">
        <w:rPr>
          <w:rFonts w:hint="eastAsia"/>
          <w:szCs w:val="21"/>
        </w:rPr>
        <w:t>〒８１１－０１２４　福岡県糟屋郡新宮町新宮東２－５－１</w:t>
      </w:r>
    </w:p>
    <w:p w:rsidR="00BE30A4" w:rsidRPr="005D744B" w:rsidRDefault="001972AC" w:rsidP="005D744B">
      <w:pPr>
        <w:ind w:firstLineChars="300" w:firstLine="630"/>
        <w:jc w:val="left"/>
        <w:rPr>
          <w:szCs w:val="21"/>
        </w:rPr>
      </w:pPr>
      <w:r w:rsidRPr="005D744B">
        <w:rPr>
          <w:rFonts w:hint="eastAsia"/>
          <w:szCs w:val="21"/>
        </w:rPr>
        <w:t>新宮町子育て支援課</w:t>
      </w:r>
    </w:p>
    <w:p w:rsidR="001972AC" w:rsidRDefault="001972AC" w:rsidP="001972AC">
      <w:pPr>
        <w:pStyle w:val="a5"/>
        <w:ind w:leftChars="0" w:left="0" w:firstLineChars="400" w:firstLine="840"/>
        <w:jc w:val="left"/>
        <w:rPr>
          <w:szCs w:val="21"/>
        </w:rPr>
      </w:pPr>
    </w:p>
    <w:p w:rsidR="003601EC" w:rsidRDefault="00C0655D" w:rsidP="003601EC">
      <w:pPr>
        <w:jc w:val="left"/>
        <w:rPr>
          <w:szCs w:val="21"/>
        </w:rPr>
      </w:pPr>
      <w:r>
        <w:rPr>
          <w:rFonts w:hint="eastAsia"/>
          <w:szCs w:val="21"/>
        </w:rPr>
        <w:t>９　選定方法</w:t>
      </w:r>
    </w:p>
    <w:p w:rsidR="00C0655D" w:rsidRPr="005D744B" w:rsidRDefault="005D744B" w:rsidP="005D744B">
      <w:pPr>
        <w:jc w:val="left"/>
        <w:rPr>
          <w:szCs w:val="21"/>
        </w:rPr>
      </w:pPr>
      <w:r>
        <w:rPr>
          <w:rFonts w:hint="eastAsia"/>
          <w:szCs w:val="21"/>
        </w:rPr>
        <w:t>（１）</w:t>
      </w:r>
      <w:r w:rsidR="00C0655D" w:rsidRPr="005D744B">
        <w:rPr>
          <w:rFonts w:hint="eastAsia"/>
          <w:szCs w:val="21"/>
        </w:rPr>
        <w:t>審査を行う者</w:t>
      </w:r>
    </w:p>
    <w:p w:rsidR="00C0655D" w:rsidRPr="005D744B" w:rsidRDefault="00C0655D" w:rsidP="005D744B">
      <w:pPr>
        <w:ind w:leftChars="200" w:left="420" w:firstLineChars="100" w:firstLine="210"/>
        <w:jc w:val="left"/>
        <w:rPr>
          <w:szCs w:val="21"/>
        </w:rPr>
      </w:pPr>
      <w:r w:rsidRPr="005D744B">
        <w:rPr>
          <w:rFonts w:hint="eastAsia"/>
          <w:szCs w:val="21"/>
        </w:rPr>
        <w:t>選定に係る審査は、新宮町児童家庭相談システム</w:t>
      </w:r>
      <w:r w:rsidR="00732EEE" w:rsidRPr="005D744B">
        <w:rPr>
          <w:rFonts w:hint="eastAsia"/>
          <w:szCs w:val="21"/>
        </w:rPr>
        <w:t>導入構築業務実施事業者選考委員会（以下「選考委員会」という。）が行う。</w:t>
      </w:r>
    </w:p>
    <w:p w:rsidR="00732EEE" w:rsidRPr="005D744B" w:rsidRDefault="005D744B" w:rsidP="005D744B">
      <w:pPr>
        <w:jc w:val="left"/>
        <w:rPr>
          <w:szCs w:val="21"/>
        </w:rPr>
      </w:pPr>
      <w:r>
        <w:rPr>
          <w:rFonts w:hint="eastAsia"/>
          <w:szCs w:val="21"/>
        </w:rPr>
        <w:t>（２）</w:t>
      </w:r>
      <w:r w:rsidR="00732EEE" w:rsidRPr="005D744B">
        <w:rPr>
          <w:rFonts w:hint="eastAsia"/>
          <w:szCs w:val="21"/>
        </w:rPr>
        <w:t>第１次審査（書類審査）</w:t>
      </w:r>
    </w:p>
    <w:p w:rsidR="00732EEE" w:rsidRPr="00732EEE" w:rsidRDefault="00732EEE" w:rsidP="005D744B">
      <w:pPr>
        <w:pStyle w:val="Default"/>
        <w:ind w:leftChars="200" w:left="420" w:firstLineChars="100" w:firstLine="210"/>
        <w:rPr>
          <w:rFonts w:asciiTheme="minorEastAsia" w:eastAsiaTheme="minorEastAsia" w:hAnsiTheme="minorEastAsia"/>
          <w:sz w:val="21"/>
          <w:szCs w:val="21"/>
        </w:rPr>
      </w:pPr>
      <w:r w:rsidRPr="00732EEE">
        <w:rPr>
          <w:rFonts w:asciiTheme="minorEastAsia" w:eastAsiaTheme="minorEastAsia" w:hAnsiTheme="minorEastAsia" w:hint="eastAsia"/>
          <w:sz w:val="21"/>
          <w:szCs w:val="21"/>
        </w:rPr>
        <w:t>提案者が多数（４者以上）となった場合は、提出された企画提案書その他関係書類について、次の項目ごとに点数化を行い、第２次審査参加者を３者</w:t>
      </w:r>
      <w:r w:rsidR="00860114">
        <w:rPr>
          <w:rFonts w:asciiTheme="minorEastAsia" w:eastAsiaTheme="minorEastAsia" w:hAnsiTheme="minorEastAsia" w:hint="eastAsia"/>
          <w:sz w:val="21"/>
          <w:szCs w:val="21"/>
        </w:rPr>
        <w:t>程度</w:t>
      </w:r>
      <w:r w:rsidRPr="00732EEE">
        <w:rPr>
          <w:rFonts w:asciiTheme="minorEastAsia" w:eastAsiaTheme="minorEastAsia" w:hAnsiTheme="minorEastAsia" w:hint="eastAsia"/>
          <w:sz w:val="21"/>
          <w:szCs w:val="21"/>
        </w:rPr>
        <w:t>選定するものとする。</w:t>
      </w:r>
    </w:p>
    <w:p w:rsidR="00224CD8" w:rsidRDefault="00732EEE" w:rsidP="005D744B">
      <w:pPr>
        <w:pStyle w:val="Default"/>
        <w:ind w:leftChars="200" w:left="420" w:firstLineChars="100" w:firstLine="210"/>
        <w:rPr>
          <w:rFonts w:asciiTheme="minorEastAsia" w:eastAsiaTheme="minorEastAsia" w:hAnsiTheme="minorEastAsia"/>
          <w:sz w:val="21"/>
          <w:szCs w:val="21"/>
        </w:rPr>
      </w:pPr>
      <w:r w:rsidRPr="00732EEE">
        <w:rPr>
          <w:rFonts w:asciiTheme="minorEastAsia" w:eastAsiaTheme="minorEastAsia" w:hAnsiTheme="minorEastAsia" w:hint="eastAsia"/>
          <w:sz w:val="21"/>
          <w:szCs w:val="21"/>
        </w:rPr>
        <w:t>第１次審査の結果は、全ての提案者に書面で通知を行う。その際、第１次審査の通過者には、併せて第２次審査実施の通知を行う。なお、総合得点が複数者で同点となった場合は、すべて同じ順位とする。</w:t>
      </w:r>
    </w:p>
    <w:p w:rsidR="00732EEE" w:rsidRDefault="00224CD8" w:rsidP="005D744B">
      <w:pPr>
        <w:pStyle w:val="Default"/>
        <w:ind w:leftChars="200" w:left="420" w:firstLineChars="100" w:firstLine="210"/>
        <w:rPr>
          <w:rFonts w:asciiTheme="minorEastAsia" w:eastAsiaTheme="minorEastAsia" w:hAnsiTheme="minorEastAsia"/>
          <w:sz w:val="21"/>
          <w:szCs w:val="21"/>
        </w:rPr>
      </w:pPr>
      <w:r w:rsidRPr="00224CD8">
        <w:rPr>
          <w:rFonts w:asciiTheme="minorEastAsia" w:eastAsiaTheme="minorEastAsia" w:hAnsiTheme="minorEastAsia" w:hint="eastAsia"/>
          <w:sz w:val="21"/>
          <w:szCs w:val="21"/>
        </w:rPr>
        <w:t>ただし、提案者が３者以内の場合、第１次審査は評価のみを実施し、選定は行わない。</w:t>
      </w:r>
    </w:p>
    <w:tbl>
      <w:tblPr>
        <w:tblStyle w:val="a6"/>
        <w:tblW w:w="0" w:type="auto"/>
        <w:tblInd w:w="424" w:type="dxa"/>
        <w:tblLook w:val="04A0" w:firstRow="1" w:lastRow="0" w:firstColumn="1" w:lastColumn="0" w:noHBand="0" w:noVBand="1"/>
      </w:tblPr>
      <w:tblGrid>
        <w:gridCol w:w="4035"/>
        <w:gridCol w:w="4035"/>
      </w:tblGrid>
      <w:tr w:rsidR="00F97088" w:rsidTr="00F97088">
        <w:tc>
          <w:tcPr>
            <w:tcW w:w="4247" w:type="dxa"/>
          </w:tcPr>
          <w:p w:rsidR="00F97088" w:rsidRDefault="00F97088" w:rsidP="00732EEE">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項目</w:t>
            </w:r>
          </w:p>
        </w:tc>
        <w:tc>
          <w:tcPr>
            <w:tcW w:w="4247" w:type="dxa"/>
          </w:tcPr>
          <w:p w:rsidR="00F97088" w:rsidRDefault="00F97088" w:rsidP="00732EEE">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配点</w:t>
            </w:r>
          </w:p>
        </w:tc>
      </w:tr>
      <w:tr w:rsidR="0024055F" w:rsidRPr="0024055F" w:rsidTr="00F97088">
        <w:tc>
          <w:tcPr>
            <w:tcW w:w="4247" w:type="dxa"/>
          </w:tcPr>
          <w:p w:rsidR="00F97088" w:rsidRDefault="00F97088" w:rsidP="00732EEE">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企画提案書等評価</w:t>
            </w:r>
          </w:p>
        </w:tc>
        <w:tc>
          <w:tcPr>
            <w:tcW w:w="4247" w:type="dxa"/>
          </w:tcPr>
          <w:p w:rsidR="00F97088" w:rsidRPr="00900303" w:rsidRDefault="0024055F" w:rsidP="00F97088">
            <w:pPr>
              <w:pStyle w:val="Default"/>
              <w:jc w:val="right"/>
              <w:rPr>
                <w:rFonts w:asciiTheme="minorEastAsia" w:eastAsiaTheme="minorEastAsia" w:hAnsiTheme="minorEastAsia"/>
                <w:color w:val="000000" w:themeColor="text1"/>
                <w:sz w:val="21"/>
                <w:szCs w:val="21"/>
              </w:rPr>
            </w:pPr>
            <w:r w:rsidRPr="00900303">
              <w:rPr>
                <w:rFonts w:asciiTheme="minorEastAsia" w:eastAsiaTheme="minorEastAsia" w:hAnsiTheme="minorEastAsia" w:hint="eastAsia"/>
                <w:color w:val="000000" w:themeColor="text1"/>
                <w:sz w:val="21"/>
                <w:szCs w:val="21"/>
              </w:rPr>
              <w:t>１３</w:t>
            </w:r>
            <w:r w:rsidR="001507C4" w:rsidRPr="00900303">
              <w:rPr>
                <w:rFonts w:asciiTheme="minorEastAsia" w:eastAsiaTheme="minorEastAsia" w:hAnsiTheme="minorEastAsia" w:hint="eastAsia"/>
                <w:color w:val="000000" w:themeColor="text1"/>
                <w:sz w:val="21"/>
                <w:szCs w:val="21"/>
              </w:rPr>
              <w:t>０</w:t>
            </w:r>
            <w:r w:rsidR="00F97088" w:rsidRPr="00900303">
              <w:rPr>
                <w:rFonts w:asciiTheme="minorEastAsia" w:eastAsiaTheme="minorEastAsia" w:hAnsiTheme="minorEastAsia" w:hint="eastAsia"/>
                <w:color w:val="000000" w:themeColor="text1"/>
                <w:sz w:val="21"/>
                <w:szCs w:val="21"/>
              </w:rPr>
              <w:t>点</w:t>
            </w:r>
          </w:p>
        </w:tc>
      </w:tr>
      <w:tr w:rsidR="00F97088" w:rsidTr="00F97088">
        <w:tc>
          <w:tcPr>
            <w:tcW w:w="4247" w:type="dxa"/>
          </w:tcPr>
          <w:p w:rsidR="00F97088" w:rsidRDefault="00F97088" w:rsidP="00732EEE">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機能要件評価</w:t>
            </w:r>
          </w:p>
        </w:tc>
        <w:tc>
          <w:tcPr>
            <w:tcW w:w="4247" w:type="dxa"/>
          </w:tcPr>
          <w:p w:rsidR="00F97088" w:rsidRPr="00900303" w:rsidRDefault="0024055F" w:rsidP="00F97088">
            <w:pPr>
              <w:pStyle w:val="Default"/>
              <w:jc w:val="right"/>
              <w:rPr>
                <w:rFonts w:asciiTheme="minorEastAsia" w:eastAsiaTheme="minorEastAsia" w:hAnsiTheme="minorEastAsia"/>
                <w:color w:val="000000" w:themeColor="text1"/>
                <w:sz w:val="21"/>
                <w:szCs w:val="21"/>
              </w:rPr>
            </w:pPr>
            <w:r w:rsidRPr="00900303">
              <w:rPr>
                <w:rFonts w:asciiTheme="minorEastAsia" w:eastAsiaTheme="minorEastAsia" w:hAnsiTheme="minorEastAsia" w:hint="eastAsia"/>
                <w:color w:val="000000" w:themeColor="text1"/>
                <w:sz w:val="21"/>
                <w:szCs w:val="21"/>
              </w:rPr>
              <w:t>１５０</w:t>
            </w:r>
            <w:r w:rsidR="00F97088" w:rsidRPr="00900303">
              <w:rPr>
                <w:rFonts w:asciiTheme="minorEastAsia" w:eastAsiaTheme="minorEastAsia" w:hAnsiTheme="minorEastAsia" w:hint="eastAsia"/>
                <w:color w:val="000000" w:themeColor="text1"/>
                <w:sz w:val="21"/>
                <w:szCs w:val="21"/>
              </w:rPr>
              <w:t>点</w:t>
            </w:r>
          </w:p>
        </w:tc>
      </w:tr>
      <w:tr w:rsidR="00F97088" w:rsidTr="00F97088">
        <w:tc>
          <w:tcPr>
            <w:tcW w:w="4247" w:type="dxa"/>
            <w:tcBorders>
              <w:bottom w:val="double" w:sz="4" w:space="0" w:color="auto"/>
            </w:tcBorders>
          </w:tcPr>
          <w:p w:rsidR="00F97088" w:rsidRDefault="00F97088" w:rsidP="00732EEE">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価格評価</w:t>
            </w:r>
          </w:p>
        </w:tc>
        <w:tc>
          <w:tcPr>
            <w:tcW w:w="4247" w:type="dxa"/>
            <w:tcBorders>
              <w:bottom w:val="double" w:sz="4" w:space="0" w:color="auto"/>
            </w:tcBorders>
          </w:tcPr>
          <w:p w:rsidR="00F97088" w:rsidRPr="00900303" w:rsidRDefault="00900303" w:rsidP="00F97088">
            <w:pPr>
              <w:pStyle w:val="Default"/>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２０</w:t>
            </w:r>
            <w:r w:rsidR="00F97088" w:rsidRPr="00900303">
              <w:rPr>
                <w:rFonts w:asciiTheme="minorEastAsia" w:eastAsiaTheme="minorEastAsia" w:hAnsiTheme="minorEastAsia" w:hint="eastAsia"/>
                <w:color w:val="000000" w:themeColor="text1"/>
                <w:sz w:val="21"/>
                <w:szCs w:val="21"/>
              </w:rPr>
              <w:t>点</w:t>
            </w:r>
          </w:p>
        </w:tc>
      </w:tr>
      <w:tr w:rsidR="00F97088" w:rsidTr="00F97088">
        <w:tc>
          <w:tcPr>
            <w:tcW w:w="4247" w:type="dxa"/>
            <w:tcBorders>
              <w:top w:val="double" w:sz="4" w:space="0" w:color="auto"/>
            </w:tcBorders>
          </w:tcPr>
          <w:p w:rsidR="00F97088" w:rsidRDefault="00F97088" w:rsidP="00732EEE">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第1次審査合計点数</w:t>
            </w:r>
          </w:p>
        </w:tc>
        <w:tc>
          <w:tcPr>
            <w:tcW w:w="4247" w:type="dxa"/>
            <w:tcBorders>
              <w:top w:val="double" w:sz="4" w:space="0" w:color="auto"/>
            </w:tcBorders>
          </w:tcPr>
          <w:p w:rsidR="00F97088" w:rsidRPr="00900303" w:rsidRDefault="0024055F" w:rsidP="00F97088">
            <w:pPr>
              <w:pStyle w:val="Default"/>
              <w:jc w:val="right"/>
              <w:rPr>
                <w:rFonts w:asciiTheme="minorEastAsia" w:eastAsiaTheme="minorEastAsia" w:hAnsiTheme="minorEastAsia"/>
                <w:color w:val="000000" w:themeColor="text1"/>
                <w:sz w:val="21"/>
                <w:szCs w:val="21"/>
              </w:rPr>
            </w:pPr>
            <w:r w:rsidRPr="00900303">
              <w:rPr>
                <w:rFonts w:asciiTheme="minorEastAsia" w:eastAsiaTheme="minorEastAsia" w:hAnsiTheme="minorEastAsia" w:hint="eastAsia"/>
                <w:color w:val="000000" w:themeColor="text1"/>
                <w:sz w:val="21"/>
                <w:szCs w:val="21"/>
              </w:rPr>
              <w:t>３</w:t>
            </w:r>
            <w:r w:rsidR="00900303">
              <w:rPr>
                <w:rFonts w:asciiTheme="minorEastAsia" w:eastAsiaTheme="minorEastAsia" w:hAnsiTheme="minorEastAsia" w:hint="eastAsia"/>
                <w:color w:val="000000" w:themeColor="text1"/>
                <w:sz w:val="21"/>
                <w:szCs w:val="21"/>
              </w:rPr>
              <w:t>００</w:t>
            </w:r>
            <w:r w:rsidR="00F97088" w:rsidRPr="00900303">
              <w:rPr>
                <w:rFonts w:asciiTheme="minorEastAsia" w:eastAsiaTheme="minorEastAsia" w:hAnsiTheme="minorEastAsia" w:hint="eastAsia"/>
                <w:color w:val="000000" w:themeColor="text1"/>
                <w:sz w:val="21"/>
                <w:szCs w:val="21"/>
              </w:rPr>
              <w:t>点</w:t>
            </w:r>
          </w:p>
        </w:tc>
      </w:tr>
    </w:tbl>
    <w:p w:rsidR="00224CD8" w:rsidRPr="0061184F" w:rsidRDefault="0061184F" w:rsidP="0061184F">
      <w:pPr>
        <w:jc w:val="left"/>
        <w:rPr>
          <w:szCs w:val="21"/>
        </w:rPr>
      </w:pPr>
      <w:r>
        <w:rPr>
          <w:rFonts w:hint="eastAsia"/>
          <w:szCs w:val="21"/>
        </w:rPr>
        <w:t>（３）</w:t>
      </w:r>
      <w:r w:rsidR="00224CD8" w:rsidRPr="0061184F">
        <w:rPr>
          <w:rFonts w:hint="eastAsia"/>
          <w:szCs w:val="21"/>
        </w:rPr>
        <w:t>第２次審査（デモンストレーション審査）</w:t>
      </w:r>
    </w:p>
    <w:p w:rsidR="00224CD8" w:rsidRPr="00224CD8" w:rsidRDefault="00224CD8" w:rsidP="0061184F">
      <w:pPr>
        <w:pStyle w:val="Default"/>
        <w:ind w:leftChars="200" w:left="420" w:firstLineChars="100" w:firstLine="210"/>
        <w:rPr>
          <w:rFonts w:asciiTheme="minorEastAsia" w:eastAsiaTheme="minorEastAsia" w:hAnsiTheme="minorEastAsia"/>
          <w:sz w:val="21"/>
          <w:szCs w:val="21"/>
        </w:rPr>
      </w:pPr>
      <w:r w:rsidRPr="00224CD8">
        <w:rPr>
          <w:rFonts w:asciiTheme="minorEastAsia" w:eastAsiaTheme="minorEastAsia" w:hAnsiTheme="minorEastAsia" w:hint="eastAsia"/>
          <w:sz w:val="21"/>
          <w:szCs w:val="21"/>
        </w:rPr>
        <w:t>第１次審査によって選定された３者に対し、第２次審査を行う。第２次審査は、次の項目ごとに点数化し、審査を行う。</w:t>
      </w:r>
    </w:p>
    <w:p w:rsidR="00224CD8" w:rsidRPr="00900303" w:rsidRDefault="00224CD8" w:rsidP="0061184F">
      <w:pPr>
        <w:ind w:leftChars="200" w:left="420" w:firstLineChars="100" w:firstLine="210"/>
        <w:jc w:val="left"/>
        <w:rPr>
          <w:rFonts w:asciiTheme="minorEastAsia" w:hAnsiTheme="minorEastAsia"/>
          <w:color w:val="000000" w:themeColor="text1"/>
          <w:szCs w:val="21"/>
        </w:rPr>
      </w:pPr>
      <w:r w:rsidRPr="0061184F">
        <w:rPr>
          <w:rFonts w:asciiTheme="minorEastAsia" w:hAnsiTheme="minorEastAsia" w:hint="eastAsia"/>
          <w:szCs w:val="21"/>
        </w:rPr>
        <w:t>審査の順番は、提案書類の受付順とし、当日の参加人数は、１事業者につき５名以</w:t>
      </w:r>
      <w:r w:rsidRPr="0061184F">
        <w:rPr>
          <w:rFonts w:asciiTheme="minorEastAsia" w:hAnsiTheme="minorEastAsia" w:hint="eastAsia"/>
          <w:szCs w:val="21"/>
        </w:rPr>
        <w:lastRenderedPageBreak/>
        <w:t>内とすること。審査の時間は１事業者につき</w:t>
      </w:r>
      <w:r w:rsidR="0024055F" w:rsidRPr="00900303">
        <w:rPr>
          <w:rFonts w:asciiTheme="minorEastAsia" w:hAnsiTheme="minorEastAsia" w:hint="eastAsia"/>
          <w:color w:val="000000" w:themeColor="text1"/>
          <w:szCs w:val="21"/>
        </w:rPr>
        <w:t>５０</w:t>
      </w:r>
      <w:r w:rsidRPr="00900303">
        <w:rPr>
          <w:rFonts w:asciiTheme="minorEastAsia" w:hAnsiTheme="minorEastAsia" w:hint="eastAsia"/>
          <w:color w:val="000000" w:themeColor="text1"/>
          <w:szCs w:val="21"/>
        </w:rPr>
        <w:t>分以内とし、デモンストレーションを</w:t>
      </w:r>
      <w:r w:rsidR="00E666CB" w:rsidRPr="00900303">
        <w:rPr>
          <w:rFonts w:asciiTheme="minorEastAsia" w:hAnsiTheme="minorEastAsia" w:hint="eastAsia"/>
          <w:color w:val="000000" w:themeColor="text1"/>
          <w:szCs w:val="21"/>
        </w:rPr>
        <w:t>２５</w:t>
      </w:r>
      <w:r w:rsidRPr="00900303">
        <w:rPr>
          <w:rFonts w:asciiTheme="minorEastAsia" w:hAnsiTheme="minorEastAsia" w:hint="eastAsia"/>
          <w:color w:val="000000" w:themeColor="text1"/>
          <w:szCs w:val="21"/>
        </w:rPr>
        <w:t>分以内、質疑応答を</w:t>
      </w:r>
      <w:r w:rsidR="00FA3FE1" w:rsidRPr="00900303">
        <w:rPr>
          <w:rFonts w:asciiTheme="minorEastAsia" w:hAnsiTheme="minorEastAsia" w:hint="eastAsia"/>
          <w:color w:val="000000" w:themeColor="text1"/>
          <w:szCs w:val="21"/>
        </w:rPr>
        <w:t>２</w:t>
      </w:r>
      <w:r w:rsidR="00E666CB" w:rsidRPr="00900303">
        <w:rPr>
          <w:rFonts w:asciiTheme="minorEastAsia" w:hAnsiTheme="minorEastAsia" w:hint="eastAsia"/>
          <w:color w:val="000000" w:themeColor="text1"/>
          <w:szCs w:val="21"/>
        </w:rPr>
        <w:t>５</w:t>
      </w:r>
      <w:r w:rsidRPr="00900303">
        <w:rPr>
          <w:rFonts w:asciiTheme="minorEastAsia" w:hAnsiTheme="minorEastAsia" w:hint="eastAsia"/>
          <w:color w:val="000000" w:themeColor="text1"/>
          <w:szCs w:val="21"/>
        </w:rPr>
        <w:t>分以内とする。</w:t>
      </w:r>
    </w:p>
    <w:tbl>
      <w:tblPr>
        <w:tblStyle w:val="a6"/>
        <w:tblW w:w="0" w:type="auto"/>
        <w:tblInd w:w="567" w:type="dxa"/>
        <w:tblLook w:val="04A0" w:firstRow="1" w:lastRow="0" w:firstColumn="1" w:lastColumn="0" w:noHBand="0" w:noVBand="1"/>
      </w:tblPr>
      <w:tblGrid>
        <w:gridCol w:w="3972"/>
        <w:gridCol w:w="3955"/>
      </w:tblGrid>
      <w:tr w:rsidR="00900303" w:rsidRPr="00900303" w:rsidTr="00224CD8">
        <w:tc>
          <w:tcPr>
            <w:tcW w:w="4247" w:type="dxa"/>
          </w:tcPr>
          <w:p w:rsidR="00224CD8" w:rsidRPr="00900303" w:rsidRDefault="00224CD8" w:rsidP="00224CD8">
            <w:pPr>
              <w:pStyle w:val="a5"/>
              <w:ind w:leftChars="0" w:left="0"/>
              <w:jc w:val="left"/>
              <w:rPr>
                <w:rFonts w:asciiTheme="minorEastAsia" w:hAnsiTheme="minorEastAsia"/>
                <w:color w:val="000000" w:themeColor="text1"/>
                <w:szCs w:val="21"/>
              </w:rPr>
            </w:pPr>
            <w:r w:rsidRPr="00900303">
              <w:rPr>
                <w:rFonts w:asciiTheme="minorEastAsia" w:hAnsiTheme="minorEastAsia"/>
                <w:color w:val="000000" w:themeColor="text1"/>
                <w:szCs w:val="21"/>
              </w:rPr>
              <w:t>項目</w:t>
            </w:r>
          </w:p>
        </w:tc>
        <w:tc>
          <w:tcPr>
            <w:tcW w:w="4247" w:type="dxa"/>
          </w:tcPr>
          <w:p w:rsidR="00224CD8" w:rsidRPr="00900303" w:rsidRDefault="00224CD8" w:rsidP="00224CD8">
            <w:pPr>
              <w:pStyle w:val="a5"/>
              <w:ind w:leftChars="0" w:left="0"/>
              <w:jc w:val="left"/>
              <w:rPr>
                <w:rFonts w:asciiTheme="minorEastAsia" w:hAnsiTheme="minorEastAsia"/>
                <w:color w:val="000000" w:themeColor="text1"/>
                <w:szCs w:val="21"/>
              </w:rPr>
            </w:pPr>
            <w:r w:rsidRPr="00900303">
              <w:rPr>
                <w:rFonts w:asciiTheme="minorEastAsia" w:hAnsiTheme="minorEastAsia"/>
                <w:color w:val="000000" w:themeColor="text1"/>
                <w:szCs w:val="21"/>
              </w:rPr>
              <w:t>配点</w:t>
            </w:r>
          </w:p>
        </w:tc>
      </w:tr>
      <w:tr w:rsidR="00900303" w:rsidRPr="00900303" w:rsidTr="00224CD8">
        <w:tc>
          <w:tcPr>
            <w:tcW w:w="4247" w:type="dxa"/>
            <w:tcBorders>
              <w:bottom w:val="double" w:sz="4" w:space="0" w:color="auto"/>
            </w:tcBorders>
          </w:tcPr>
          <w:p w:rsidR="00224CD8" w:rsidRPr="00900303" w:rsidRDefault="00224CD8" w:rsidP="00224CD8">
            <w:pPr>
              <w:pStyle w:val="a5"/>
              <w:ind w:leftChars="0" w:left="0"/>
              <w:jc w:val="left"/>
              <w:rPr>
                <w:rFonts w:asciiTheme="minorEastAsia" w:hAnsiTheme="minorEastAsia"/>
                <w:color w:val="000000" w:themeColor="text1"/>
                <w:szCs w:val="21"/>
              </w:rPr>
            </w:pPr>
            <w:r w:rsidRPr="00900303">
              <w:rPr>
                <w:rFonts w:asciiTheme="minorEastAsia" w:hAnsiTheme="minorEastAsia"/>
                <w:color w:val="000000" w:themeColor="text1"/>
                <w:szCs w:val="21"/>
              </w:rPr>
              <w:t>実機操作（デモンストレーション）</w:t>
            </w:r>
          </w:p>
        </w:tc>
        <w:tc>
          <w:tcPr>
            <w:tcW w:w="4247" w:type="dxa"/>
            <w:tcBorders>
              <w:bottom w:val="double" w:sz="4" w:space="0" w:color="auto"/>
            </w:tcBorders>
          </w:tcPr>
          <w:p w:rsidR="00224CD8" w:rsidRPr="00900303" w:rsidRDefault="0024055F" w:rsidP="001507C4">
            <w:pPr>
              <w:pStyle w:val="a5"/>
              <w:ind w:leftChars="0" w:left="0"/>
              <w:jc w:val="right"/>
              <w:rPr>
                <w:rFonts w:asciiTheme="minorEastAsia" w:hAnsiTheme="minorEastAsia"/>
                <w:color w:val="000000" w:themeColor="text1"/>
                <w:szCs w:val="21"/>
              </w:rPr>
            </w:pPr>
            <w:r w:rsidRPr="00900303">
              <w:rPr>
                <w:rFonts w:asciiTheme="minorEastAsia" w:hAnsiTheme="minorEastAsia" w:hint="eastAsia"/>
                <w:color w:val="000000" w:themeColor="text1"/>
                <w:szCs w:val="21"/>
              </w:rPr>
              <w:t>３０</w:t>
            </w:r>
            <w:r w:rsidR="001507C4" w:rsidRPr="00900303">
              <w:rPr>
                <w:rFonts w:asciiTheme="minorEastAsia" w:hAnsiTheme="minorEastAsia" w:hint="eastAsia"/>
                <w:color w:val="000000" w:themeColor="text1"/>
                <w:szCs w:val="21"/>
              </w:rPr>
              <w:t>０</w:t>
            </w:r>
            <w:r w:rsidR="00224CD8" w:rsidRPr="00900303">
              <w:rPr>
                <w:rFonts w:asciiTheme="minorEastAsia" w:hAnsiTheme="minorEastAsia" w:hint="eastAsia"/>
                <w:color w:val="000000" w:themeColor="text1"/>
                <w:szCs w:val="21"/>
              </w:rPr>
              <w:t>点</w:t>
            </w:r>
          </w:p>
        </w:tc>
      </w:tr>
      <w:tr w:rsidR="00900303" w:rsidRPr="00900303" w:rsidTr="00224CD8">
        <w:tc>
          <w:tcPr>
            <w:tcW w:w="4247" w:type="dxa"/>
            <w:tcBorders>
              <w:top w:val="double" w:sz="4" w:space="0" w:color="auto"/>
            </w:tcBorders>
          </w:tcPr>
          <w:p w:rsidR="00224CD8" w:rsidRPr="00900303" w:rsidRDefault="00224CD8" w:rsidP="00224CD8">
            <w:pPr>
              <w:pStyle w:val="a5"/>
              <w:ind w:leftChars="0" w:left="0"/>
              <w:jc w:val="left"/>
              <w:rPr>
                <w:rFonts w:asciiTheme="minorEastAsia" w:hAnsiTheme="minorEastAsia"/>
                <w:color w:val="000000" w:themeColor="text1"/>
                <w:szCs w:val="21"/>
              </w:rPr>
            </w:pPr>
            <w:r w:rsidRPr="00900303">
              <w:rPr>
                <w:rFonts w:asciiTheme="minorEastAsia" w:hAnsiTheme="minorEastAsia"/>
                <w:color w:val="000000" w:themeColor="text1"/>
                <w:szCs w:val="21"/>
              </w:rPr>
              <w:t>第２次審査合計点数</w:t>
            </w:r>
          </w:p>
        </w:tc>
        <w:tc>
          <w:tcPr>
            <w:tcW w:w="4247" w:type="dxa"/>
            <w:tcBorders>
              <w:top w:val="double" w:sz="4" w:space="0" w:color="auto"/>
            </w:tcBorders>
          </w:tcPr>
          <w:p w:rsidR="00224CD8" w:rsidRPr="00900303" w:rsidRDefault="0024055F" w:rsidP="001507C4">
            <w:pPr>
              <w:pStyle w:val="a5"/>
              <w:ind w:leftChars="0" w:left="0"/>
              <w:jc w:val="right"/>
              <w:rPr>
                <w:rFonts w:asciiTheme="minorEastAsia" w:hAnsiTheme="minorEastAsia"/>
                <w:color w:val="000000" w:themeColor="text1"/>
                <w:szCs w:val="21"/>
              </w:rPr>
            </w:pPr>
            <w:r w:rsidRPr="00900303">
              <w:rPr>
                <w:rFonts w:asciiTheme="minorEastAsia" w:hAnsiTheme="minorEastAsia" w:hint="eastAsia"/>
                <w:color w:val="000000" w:themeColor="text1"/>
                <w:szCs w:val="21"/>
              </w:rPr>
              <w:t>３０</w:t>
            </w:r>
            <w:r w:rsidR="001507C4" w:rsidRPr="00900303">
              <w:rPr>
                <w:rFonts w:asciiTheme="minorEastAsia" w:hAnsiTheme="minorEastAsia" w:hint="eastAsia"/>
                <w:color w:val="000000" w:themeColor="text1"/>
                <w:szCs w:val="21"/>
              </w:rPr>
              <w:t>０</w:t>
            </w:r>
            <w:r w:rsidR="00224CD8" w:rsidRPr="00900303">
              <w:rPr>
                <w:rFonts w:asciiTheme="minorEastAsia" w:hAnsiTheme="minorEastAsia" w:hint="eastAsia"/>
                <w:color w:val="000000" w:themeColor="text1"/>
                <w:szCs w:val="21"/>
              </w:rPr>
              <w:t>点</w:t>
            </w:r>
          </w:p>
        </w:tc>
      </w:tr>
    </w:tbl>
    <w:p w:rsidR="00EC7147" w:rsidRPr="00EC7147" w:rsidRDefault="0061184F" w:rsidP="0061184F">
      <w:pPr>
        <w:pStyle w:val="Defaul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ア　</w:t>
      </w:r>
      <w:r w:rsidR="00EC7147" w:rsidRPr="00EC7147">
        <w:rPr>
          <w:rFonts w:asciiTheme="minorEastAsia" w:eastAsiaTheme="minorEastAsia" w:hAnsiTheme="minorEastAsia" w:hint="eastAsia"/>
          <w:sz w:val="21"/>
          <w:szCs w:val="21"/>
        </w:rPr>
        <w:t>デモンストレーションは、次の内容について要点を絞って行うこと。</w:t>
      </w:r>
    </w:p>
    <w:p w:rsidR="00EC7147" w:rsidRPr="00033349" w:rsidRDefault="006A4977" w:rsidP="006A4977">
      <w:pPr>
        <w:autoSpaceDE w:val="0"/>
        <w:autoSpaceDN w:val="0"/>
        <w:adjustRightInd w:val="0"/>
        <w:ind w:firstLineChars="300" w:firstLine="63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(ｱ) </w:t>
      </w:r>
      <w:r w:rsidR="00EC7147" w:rsidRPr="00033349">
        <w:rPr>
          <w:rFonts w:asciiTheme="minorEastAsia" w:hAnsiTheme="minorEastAsia" w:cs="ＭＳ 明朝" w:hint="eastAsia"/>
          <w:color w:val="000000"/>
          <w:kern w:val="0"/>
          <w:szCs w:val="21"/>
        </w:rPr>
        <w:t>画面構成（デザイン、業務内容の表示方法など）</w:t>
      </w:r>
    </w:p>
    <w:p w:rsidR="00033349" w:rsidRPr="00033349" w:rsidRDefault="006A4977" w:rsidP="0061184F">
      <w:pPr>
        <w:ind w:firstLineChars="300" w:firstLine="63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(ｲ) </w:t>
      </w:r>
      <w:r w:rsidR="001507C4">
        <w:rPr>
          <w:rFonts w:asciiTheme="minorEastAsia" w:hAnsiTheme="minorEastAsia" w:cs="ＭＳ 明朝" w:hint="eastAsia"/>
          <w:color w:val="000000"/>
          <w:kern w:val="0"/>
          <w:szCs w:val="21"/>
        </w:rPr>
        <w:t>使用</w:t>
      </w:r>
      <w:r w:rsidR="00EC7147" w:rsidRPr="00EC7147">
        <w:rPr>
          <w:rFonts w:asciiTheme="minorEastAsia" w:hAnsiTheme="minorEastAsia" w:cs="ＭＳ 明朝" w:hint="eastAsia"/>
          <w:color w:val="000000"/>
          <w:kern w:val="0"/>
          <w:szCs w:val="21"/>
        </w:rPr>
        <w:t>性（入力及び画面移行時の簡易性など）</w:t>
      </w:r>
    </w:p>
    <w:p w:rsidR="005E502F" w:rsidRDefault="005E502F" w:rsidP="005E502F">
      <w:pPr>
        <w:pStyle w:val="a5"/>
        <w:ind w:leftChars="1" w:left="567" w:hangingChars="269" w:hanging="565"/>
        <w:jc w:val="left"/>
        <w:rPr>
          <w:szCs w:val="21"/>
        </w:rPr>
      </w:pPr>
    </w:p>
    <w:p w:rsidR="00EE2C92" w:rsidRPr="00EE2C92" w:rsidRDefault="00EE2C92" w:rsidP="00EE2C92">
      <w:pPr>
        <w:pStyle w:val="Default"/>
        <w:rPr>
          <w:rFonts w:asciiTheme="minorEastAsia" w:eastAsiaTheme="minorEastAsia" w:hAnsiTheme="minorEastAsia"/>
          <w:sz w:val="21"/>
          <w:szCs w:val="21"/>
        </w:rPr>
      </w:pPr>
      <w:r w:rsidRPr="00EE2C92">
        <w:rPr>
          <w:rFonts w:asciiTheme="minorEastAsia" w:eastAsiaTheme="minorEastAsia" w:hAnsiTheme="minorEastAsia" w:hint="eastAsia"/>
          <w:sz w:val="21"/>
          <w:szCs w:val="21"/>
        </w:rPr>
        <w:t>１０　選定結果の通知及び公表</w:t>
      </w:r>
    </w:p>
    <w:p w:rsidR="003F42E7" w:rsidRDefault="00EE2C92" w:rsidP="003F42E7">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EE2C92">
        <w:rPr>
          <w:rFonts w:asciiTheme="minorEastAsia" w:hAnsiTheme="minorEastAsia" w:cs="ＭＳ 明朝" w:hint="eastAsia"/>
          <w:color w:val="000000"/>
          <w:kern w:val="0"/>
          <w:szCs w:val="21"/>
        </w:rPr>
        <w:t>第１次審査及び第２次審査の結果を受けて、選考委員会における各委員の評価に基づく評価点数を算出し、第１次審査及び第２次審査の合計が最も高い企画提案を最優秀提案</w:t>
      </w:r>
      <w:r w:rsidR="000B722C">
        <w:rPr>
          <w:rFonts w:asciiTheme="minorEastAsia" w:hAnsiTheme="minorEastAsia" w:cs="ＭＳ 明朝" w:hint="eastAsia"/>
          <w:color w:val="000000"/>
          <w:kern w:val="0"/>
          <w:szCs w:val="21"/>
        </w:rPr>
        <w:t>（第一優先交渉者）</w:t>
      </w:r>
      <w:r w:rsidRPr="00EE2C92">
        <w:rPr>
          <w:rFonts w:asciiTheme="minorEastAsia" w:hAnsiTheme="minorEastAsia" w:cs="ＭＳ 明朝" w:hint="eastAsia"/>
          <w:color w:val="000000"/>
          <w:kern w:val="0"/>
          <w:szCs w:val="21"/>
        </w:rPr>
        <w:t>とする。</w:t>
      </w:r>
    </w:p>
    <w:p w:rsidR="00EE2C92" w:rsidRPr="00EE2C92" w:rsidRDefault="00EE2C92" w:rsidP="003F42E7">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EE2C92">
        <w:rPr>
          <w:rFonts w:asciiTheme="minorEastAsia" w:hAnsiTheme="minorEastAsia" w:cs="ＭＳ 明朝" w:hint="eastAsia"/>
          <w:color w:val="000000"/>
          <w:kern w:val="0"/>
          <w:szCs w:val="21"/>
        </w:rPr>
        <w:t>採点の合計が同点の場合は、選考委員会において決定する。</w:t>
      </w:r>
    </w:p>
    <w:p w:rsidR="00EE2C92" w:rsidRPr="00EE2C92" w:rsidRDefault="00EE2C92" w:rsidP="003F42E7">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EE2C92">
        <w:rPr>
          <w:rFonts w:asciiTheme="minorEastAsia" w:hAnsiTheme="minorEastAsia" w:cs="ＭＳ 明朝" w:hint="eastAsia"/>
          <w:color w:val="000000"/>
          <w:kern w:val="0"/>
          <w:szCs w:val="21"/>
        </w:rPr>
        <w:t>選定結果は、参加したすべての事業者へ電子メールにより通知し、</w:t>
      </w:r>
      <w:r w:rsidR="007B4D9C">
        <w:rPr>
          <w:rFonts w:asciiTheme="minorEastAsia" w:hAnsiTheme="minorEastAsia" w:cs="ＭＳ 明朝" w:hint="eastAsia"/>
          <w:color w:val="000000"/>
          <w:kern w:val="0"/>
          <w:szCs w:val="21"/>
        </w:rPr>
        <w:t>選定の可否を書面で通知する。また、採択事業者及び当該プロポーザルに参加した全ての者の社名について、町のホームページで公表する。</w:t>
      </w:r>
    </w:p>
    <w:p w:rsidR="00EC7147" w:rsidRPr="003F42E7" w:rsidRDefault="00EE2C92" w:rsidP="003F42E7">
      <w:pPr>
        <w:ind w:firstLineChars="300" w:firstLine="630"/>
        <w:jc w:val="left"/>
        <w:rPr>
          <w:rFonts w:asciiTheme="minorEastAsia" w:hAnsiTheme="minorEastAsia"/>
          <w:szCs w:val="21"/>
        </w:rPr>
      </w:pPr>
      <w:r w:rsidRPr="003F42E7">
        <w:rPr>
          <w:rFonts w:asciiTheme="minorEastAsia" w:hAnsiTheme="minorEastAsia" w:cs="ＭＳ 明朝" w:hint="eastAsia"/>
          <w:color w:val="000000"/>
          <w:kern w:val="0"/>
          <w:szCs w:val="21"/>
        </w:rPr>
        <w:t>なお、選定に関する異議申し立て等は一切できないものとする。</w:t>
      </w:r>
    </w:p>
    <w:p w:rsidR="00EC7147" w:rsidRDefault="00EC7147" w:rsidP="005E502F">
      <w:pPr>
        <w:pStyle w:val="a5"/>
        <w:ind w:leftChars="1" w:left="567" w:hangingChars="269" w:hanging="565"/>
        <w:jc w:val="left"/>
        <w:rPr>
          <w:szCs w:val="21"/>
        </w:rPr>
      </w:pPr>
    </w:p>
    <w:p w:rsidR="00EC7147" w:rsidRDefault="00DF0C41" w:rsidP="005E502F">
      <w:pPr>
        <w:pStyle w:val="a5"/>
        <w:ind w:leftChars="1" w:left="567" w:hangingChars="269" w:hanging="565"/>
        <w:jc w:val="left"/>
        <w:rPr>
          <w:szCs w:val="21"/>
        </w:rPr>
      </w:pPr>
      <w:r>
        <w:rPr>
          <w:rFonts w:hint="eastAsia"/>
          <w:szCs w:val="21"/>
        </w:rPr>
        <w:t>１１　提案者の失格</w:t>
      </w:r>
    </w:p>
    <w:p w:rsidR="00DF0C41" w:rsidRDefault="00DF0C41" w:rsidP="005E502F">
      <w:pPr>
        <w:pStyle w:val="a5"/>
        <w:ind w:leftChars="1" w:left="567" w:hangingChars="269" w:hanging="565"/>
        <w:jc w:val="left"/>
        <w:rPr>
          <w:szCs w:val="21"/>
        </w:rPr>
      </w:pPr>
      <w:r>
        <w:rPr>
          <w:rFonts w:hint="eastAsia"/>
          <w:szCs w:val="21"/>
        </w:rPr>
        <w:t xml:space="preserve">　　　次のいずれかに該当する場合は、失格とする。</w:t>
      </w:r>
    </w:p>
    <w:p w:rsidR="00DF0C41" w:rsidRPr="00DF0C41" w:rsidRDefault="003F42E7" w:rsidP="003F42E7">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（１）</w:t>
      </w:r>
      <w:r w:rsidR="000B722C">
        <w:rPr>
          <w:rFonts w:asciiTheme="minorEastAsia" w:hAnsiTheme="minorEastAsia" w:cs="ＭＳ 明朝" w:hint="eastAsia"/>
          <w:color w:val="000000"/>
          <w:kern w:val="0"/>
          <w:szCs w:val="21"/>
        </w:rPr>
        <w:t xml:space="preserve">　</w:t>
      </w:r>
      <w:r w:rsidR="00DF0C41" w:rsidRPr="00DF0C41">
        <w:rPr>
          <w:rFonts w:asciiTheme="minorEastAsia" w:hAnsiTheme="minorEastAsia" w:cs="ＭＳ 明朝" w:hint="eastAsia"/>
          <w:color w:val="000000"/>
          <w:kern w:val="0"/>
          <w:szCs w:val="21"/>
        </w:rPr>
        <w:t>提出期限を過ぎて企画提案書等の提出があった場合</w:t>
      </w:r>
    </w:p>
    <w:p w:rsidR="00DF0C41" w:rsidRPr="00DF0C41" w:rsidRDefault="003F42E7" w:rsidP="003F42E7">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w:t>
      </w:r>
      <w:r w:rsidR="000B722C">
        <w:rPr>
          <w:rFonts w:asciiTheme="minorEastAsia" w:hAnsiTheme="minorEastAsia" w:cs="ＭＳ 明朝" w:hint="eastAsia"/>
          <w:color w:val="000000"/>
          <w:kern w:val="0"/>
          <w:szCs w:val="21"/>
        </w:rPr>
        <w:t xml:space="preserve">　</w:t>
      </w:r>
      <w:r w:rsidR="00DF0C41" w:rsidRPr="00DF0C41">
        <w:rPr>
          <w:rFonts w:asciiTheme="minorEastAsia" w:hAnsiTheme="minorEastAsia" w:cs="ＭＳ 明朝" w:hint="eastAsia"/>
          <w:color w:val="000000"/>
          <w:kern w:val="0"/>
          <w:szCs w:val="21"/>
        </w:rPr>
        <w:t>候補者選定までの間に参加資格に定める要件を満たさなくなった場合</w:t>
      </w:r>
    </w:p>
    <w:p w:rsidR="00DF0C41" w:rsidRPr="00DF0C41" w:rsidRDefault="003F42E7" w:rsidP="003F42E7">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（３）</w:t>
      </w:r>
      <w:r w:rsidR="000B722C">
        <w:rPr>
          <w:rFonts w:asciiTheme="minorEastAsia" w:hAnsiTheme="minorEastAsia" w:cs="ＭＳ 明朝" w:hint="eastAsia"/>
          <w:color w:val="000000"/>
          <w:kern w:val="0"/>
          <w:szCs w:val="21"/>
        </w:rPr>
        <w:t xml:space="preserve">　</w:t>
      </w:r>
      <w:r w:rsidR="00DF0C41" w:rsidRPr="00DF0C41">
        <w:rPr>
          <w:rFonts w:asciiTheme="minorEastAsia" w:hAnsiTheme="minorEastAsia" w:cs="ＭＳ 明朝" w:hint="eastAsia"/>
          <w:color w:val="000000"/>
          <w:kern w:val="0"/>
          <w:szCs w:val="21"/>
        </w:rPr>
        <w:t>会社更生法の適用を申請する等、契約を履行することが困難と認められる場合</w:t>
      </w:r>
    </w:p>
    <w:p w:rsidR="00DF0C41" w:rsidRPr="00DF0C41" w:rsidRDefault="003F42E7" w:rsidP="003F42E7">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（４）</w:t>
      </w:r>
      <w:r w:rsidR="000B722C">
        <w:rPr>
          <w:rFonts w:asciiTheme="minorEastAsia" w:hAnsiTheme="minorEastAsia" w:cs="ＭＳ 明朝" w:hint="eastAsia"/>
          <w:color w:val="000000"/>
          <w:kern w:val="0"/>
          <w:szCs w:val="21"/>
        </w:rPr>
        <w:t xml:space="preserve">　</w:t>
      </w:r>
      <w:r w:rsidR="00DF0C41" w:rsidRPr="00DF0C41">
        <w:rPr>
          <w:rFonts w:asciiTheme="minorEastAsia" w:hAnsiTheme="minorEastAsia" w:cs="ＭＳ 明朝" w:hint="eastAsia"/>
          <w:color w:val="000000"/>
          <w:kern w:val="0"/>
          <w:szCs w:val="21"/>
        </w:rPr>
        <w:t>企画提案書等に虚偽の記載があった場合</w:t>
      </w:r>
    </w:p>
    <w:p w:rsidR="00DF0C41" w:rsidRPr="00DF0C41" w:rsidRDefault="003F42E7" w:rsidP="003F42E7">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（５）</w:t>
      </w:r>
      <w:r w:rsidR="000B722C">
        <w:rPr>
          <w:rFonts w:asciiTheme="minorEastAsia" w:hAnsiTheme="minorEastAsia" w:cs="ＭＳ 明朝" w:hint="eastAsia"/>
          <w:color w:val="000000"/>
          <w:kern w:val="0"/>
          <w:szCs w:val="21"/>
        </w:rPr>
        <w:t xml:space="preserve">　</w:t>
      </w:r>
      <w:r w:rsidR="00DF0C41" w:rsidRPr="00DF0C41">
        <w:rPr>
          <w:rFonts w:asciiTheme="minorEastAsia" w:hAnsiTheme="minorEastAsia" w:cs="ＭＳ 明朝" w:hint="eastAsia"/>
          <w:color w:val="000000"/>
          <w:kern w:val="0"/>
          <w:szCs w:val="21"/>
        </w:rPr>
        <w:t>審査に公正性を害する行為があった場合</w:t>
      </w:r>
    </w:p>
    <w:p w:rsidR="00DF0C41" w:rsidRPr="003F42E7" w:rsidRDefault="003F42E7" w:rsidP="00F65CE8">
      <w:pPr>
        <w:ind w:left="708" w:hangingChars="337" w:hanging="708"/>
        <w:jc w:val="left"/>
        <w:rPr>
          <w:rFonts w:asciiTheme="minorEastAsia" w:hAnsiTheme="minorEastAsia"/>
          <w:szCs w:val="21"/>
        </w:rPr>
      </w:pPr>
      <w:r>
        <w:rPr>
          <w:rFonts w:asciiTheme="minorEastAsia" w:hAnsiTheme="minorEastAsia" w:cs="ＭＳ 明朝" w:hint="eastAsia"/>
          <w:color w:val="000000"/>
          <w:kern w:val="0"/>
          <w:szCs w:val="21"/>
        </w:rPr>
        <w:t>（６）</w:t>
      </w:r>
      <w:r w:rsidR="000B722C">
        <w:rPr>
          <w:rFonts w:asciiTheme="minorEastAsia" w:hAnsiTheme="minorEastAsia" w:cs="ＭＳ 明朝" w:hint="eastAsia"/>
          <w:color w:val="000000"/>
          <w:kern w:val="0"/>
          <w:szCs w:val="21"/>
        </w:rPr>
        <w:t xml:space="preserve">　</w:t>
      </w:r>
      <w:r w:rsidR="00DF0C41" w:rsidRPr="003F42E7">
        <w:rPr>
          <w:rFonts w:asciiTheme="minorEastAsia" w:hAnsiTheme="minorEastAsia" w:cs="ＭＳ 明朝" w:hint="eastAsia"/>
          <w:color w:val="000000"/>
          <w:kern w:val="0"/>
          <w:szCs w:val="21"/>
        </w:rPr>
        <w:t>前各号に定めるもののほか、提案に</w:t>
      </w:r>
      <w:r w:rsidR="00F65CE8">
        <w:rPr>
          <w:rFonts w:asciiTheme="minorEastAsia" w:hAnsiTheme="minorEastAsia" w:cs="ＭＳ 明朝" w:hint="eastAsia"/>
          <w:color w:val="000000"/>
          <w:kern w:val="0"/>
          <w:szCs w:val="21"/>
        </w:rPr>
        <w:t>当たり</w:t>
      </w:r>
      <w:r w:rsidR="00DF0C41" w:rsidRPr="003F42E7">
        <w:rPr>
          <w:rFonts w:asciiTheme="minorEastAsia" w:hAnsiTheme="minorEastAsia" w:cs="ＭＳ 明朝" w:hint="eastAsia"/>
          <w:color w:val="000000"/>
          <w:kern w:val="0"/>
          <w:szCs w:val="21"/>
        </w:rPr>
        <w:t>著しく信義に反する行為等があった場</w:t>
      </w:r>
      <w:r w:rsidR="00F65CE8">
        <w:rPr>
          <w:rFonts w:asciiTheme="minorEastAsia" w:hAnsiTheme="minorEastAsia" w:cs="ＭＳ 明朝" w:hint="eastAsia"/>
          <w:color w:val="000000"/>
          <w:kern w:val="0"/>
          <w:szCs w:val="21"/>
        </w:rPr>
        <w:t xml:space="preserve">　　　　</w:t>
      </w:r>
      <w:r w:rsidR="00DF0C41" w:rsidRPr="003F42E7">
        <w:rPr>
          <w:rFonts w:asciiTheme="minorEastAsia" w:hAnsiTheme="minorEastAsia" w:cs="ＭＳ 明朝" w:hint="eastAsia"/>
          <w:color w:val="000000"/>
          <w:kern w:val="0"/>
          <w:szCs w:val="21"/>
        </w:rPr>
        <w:t>合</w:t>
      </w:r>
    </w:p>
    <w:p w:rsidR="00EC7147" w:rsidRDefault="00EC7147" w:rsidP="005E502F">
      <w:pPr>
        <w:pStyle w:val="a5"/>
        <w:ind w:leftChars="1" w:left="567" w:hangingChars="269" w:hanging="565"/>
        <w:jc w:val="left"/>
        <w:rPr>
          <w:szCs w:val="21"/>
        </w:rPr>
      </w:pPr>
    </w:p>
    <w:p w:rsidR="00EC7147" w:rsidRDefault="00E61A3D" w:rsidP="005E502F">
      <w:pPr>
        <w:pStyle w:val="a5"/>
        <w:ind w:leftChars="1" w:left="567" w:hangingChars="269" w:hanging="565"/>
        <w:jc w:val="left"/>
        <w:rPr>
          <w:szCs w:val="21"/>
        </w:rPr>
      </w:pPr>
      <w:r>
        <w:rPr>
          <w:rFonts w:hint="eastAsia"/>
          <w:szCs w:val="21"/>
        </w:rPr>
        <w:t>１２　契約の締結</w:t>
      </w:r>
    </w:p>
    <w:p w:rsidR="00FB7520" w:rsidRPr="00FB7520" w:rsidRDefault="00E61A3D" w:rsidP="003F42E7">
      <w:pPr>
        <w:pStyle w:val="Default"/>
        <w:ind w:leftChars="200" w:left="420" w:firstLineChars="100" w:firstLine="210"/>
        <w:rPr>
          <w:rFonts w:asciiTheme="minorEastAsia" w:eastAsiaTheme="minorEastAsia" w:hAnsiTheme="minorEastAsia"/>
          <w:sz w:val="21"/>
          <w:szCs w:val="21"/>
        </w:rPr>
      </w:pPr>
      <w:r w:rsidRPr="00E61A3D">
        <w:rPr>
          <w:rFonts w:asciiTheme="minorEastAsia" w:eastAsiaTheme="minorEastAsia" w:hAnsiTheme="minorEastAsia" w:hint="eastAsia"/>
          <w:sz w:val="21"/>
          <w:szCs w:val="21"/>
        </w:rPr>
        <w:t>第一優先交渉権者と仕様及び契約条件等について、協議調整の上、随意契約を締結</w:t>
      </w:r>
      <w:r w:rsidR="00FB7520" w:rsidRPr="00FB7520">
        <w:rPr>
          <w:rFonts w:asciiTheme="minorEastAsia" w:eastAsiaTheme="minorEastAsia" w:hAnsiTheme="minorEastAsia" w:hint="eastAsia"/>
          <w:sz w:val="21"/>
          <w:szCs w:val="21"/>
        </w:rPr>
        <w:t>する。なお、契約の締結に</w:t>
      </w:r>
      <w:r w:rsidR="00F65CE8">
        <w:rPr>
          <w:rFonts w:asciiTheme="minorEastAsia" w:eastAsiaTheme="minorEastAsia" w:hAnsiTheme="minorEastAsia" w:hint="eastAsia"/>
          <w:sz w:val="21"/>
          <w:szCs w:val="21"/>
        </w:rPr>
        <w:t>当たり</w:t>
      </w:r>
      <w:r w:rsidR="00FB7520" w:rsidRPr="00FB7520">
        <w:rPr>
          <w:rFonts w:asciiTheme="minorEastAsia" w:eastAsiaTheme="minorEastAsia" w:hAnsiTheme="minorEastAsia" w:hint="eastAsia"/>
          <w:sz w:val="21"/>
          <w:szCs w:val="21"/>
        </w:rPr>
        <w:t>、再度見積書の提出を依頼する。</w:t>
      </w:r>
    </w:p>
    <w:p w:rsidR="00E61A3D" w:rsidRPr="003F42E7" w:rsidRDefault="00FB7520" w:rsidP="003F42E7">
      <w:pPr>
        <w:ind w:leftChars="200" w:left="420" w:firstLineChars="100" w:firstLine="210"/>
        <w:jc w:val="left"/>
        <w:rPr>
          <w:rFonts w:asciiTheme="minorEastAsia" w:hAnsiTheme="minorEastAsia" w:cs="ＭＳ 明朝"/>
          <w:color w:val="000000"/>
          <w:kern w:val="0"/>
          <w:szCs w:val="21"/>
        </w:rPr>
      </w:pPr>
      <w:r w:rsidRPr="003F42E7">
        <w:rPr>
          <w:rFonts w:asciiTheme="minorEastAsia" w:hAnsiTheme="minorEastAsia" w:cs="ＭＳ 明朝" w:hint="eastAsia"/>
          <w:color w:val="000000"/>
          <w:kern w:val="0"/>
          <w:szCs w:val="21"/>
        </w:rPr>
        <w:t>ただし、第一優先交渉権者との契約が不調の場合は、次点のプロポーザル上位者と交渉を行うものとする。</w:t>
      </w:r>
    </w:p>
    <w:p w:rsidR="0053609C" w:rsidRPr="00783A29" w:rsidRDefault="0053609C" w:rsidP="00783A29">
      <w:pPr>
        <w:jc w:val="left"/>
        <w:rPr>
          <w:rFonts w:asciiTheme="minorEastAsia" w:hAnsiTheme="minorEastAsia"/>
          <w:szCs w:val="21"/>
        </w:rPr>
      </w:pPr>
    </w:p>
    <w:p w:rsidR="005E502F" w:rsidRDefault="005E502F" w:rsidP="005E502F">
      <w:pPr>
        <w:pStyle w:val="a5"/>
        <w:ind w:leftChars="1" w:left="567" w:hangingChars="269" w:hanging="565"/>
        <w:jc w:val="left"/>
        <w:rPr>
          <w:szCs w:val="21"/>
        </w:rPr>
      </w:pPr>
      <w:r>
        <w:rPr>
          <w:rFonts w:hint="eastAsia"/>
          <w:szCs w:val="21"/>
        </w:rPr>
        <w:t>１</w:t>
      </w:r>
      <w:r w:rsidR="0053609C">
        <w:rPr>
          <w:rFonts w:hint="eastAsia"/>
          <w:szCs w:val="21"/>
        </w:rPr>
        <w:t xml:space="preserve">３　</w:t>
      </w:r>
      <w:r>
        <w:rPr>
          <w:rFonts w:hint="eastAsia"/>
          <w:szCs w:val="21"/>
        </w:rPr>
        <w:t>その他</w:t>
      </w:r>
    </w:p>
    <w:p w:rsidR="00783A29" w:rsidRPr="00783A29" w:rsidRDefault="00783A29" w:rsidP="003F42E7">
      <w:pPr>
        <w:pStyle w:val="Default"/>
        <w:rPr>
          <w:rFonts w:asciiTheme="minorEastAsia" w:eastAsiaTheme="minorEastAsia" w:hAnsiTheme="minorEastAsia"/>
          <w:sz w:val="21"/>
          <w:szCs w:val="21"/>
        </w:rPr>
      </w:pPr>
      <w:r w:rsidRPr="00783A29">
        <w:rPr>
          <w:rFonts w:asciiTheme="minorEastAsia" w:eastAsiaTheme="minorEastAsia" w:hAnsiTheme="minorEastAsia" w:hint="eastAsia"/>
          <w:sz w:val="21"/>
          <w:szCs w:val="21"/>
        </w:rPr>
        <w:t>（１）公正な選定が確保できないと判断した場合は、選定を中止する場合がある。</w:t>
      </w:r>
    </w:p>
    <w:p w:rsidR="00783A29" w:rsidRPr="00783A29" w:rsidRDefault="00783A29" w:rsidP="003F42E7">
      <w:pPr>
        <w:autoSpaceDE w:val="0"/>
        <w:autoSpaceDN w:val="0"/>
        <w:adjustRightInd w:val="0"/>
        <w:jc w:val="left"/>
        <w:rPr>
          <w:rFonts w:asciiTheme="minorEastAsia" w:hAnsiTheme="minorEastAsia" w:cs="ＭＳ 明朝"/>
          <w:color w:val="000000"/>
          <w:kern w:val="0"/>
          <w:szCs w:val="21"/>
        </w:rPr>
      </w:pPr>
      <w:r w:rsidRPr="00783A29">
        <w:rPr>
          <w:rFonts w:asciiTheme="minorEastAsia" w:hAnsiTheme="minorEastAsia" w:cs="ＭＳ 明朝" w:hint="eastAsia"/>
          <w:color w:val="000000"/>
          <w:kern w:val="0"/>
          <w:szCs w:val="21"/>
        </w:rPr>
        <w:lastRenderedPageBreak/>
        <w:t>（２）本プロポーザルに参加するために要する費用は、全て参加者の負担とする。</w:t>
      </w:r>
    </w:p>
    <w:p w:rsidR="00783A29" w:rsidRPr="00783A29" w:rsidRDefault="00783A29" w:rsidP="003F42E7">
      <w:pPr>
        <w:autoSpaceDE w:val="0"/>
        <w:autoSpaceDN w:val="0"/>
        <w:adjustRightInd w:val="0"/>
        <w:jc w:val="left"/>
        <w:rPr>
          <w:rFonts w:asciiTheme="minorEastAsia" w:hAnsiTheme="minorEastAsia" w:cs="ＭＳ 明朝"/>
          <w:color w:val="000000"/>
          <w:kern w:val="0"/>
          <w:szCs w:val="21"/>
        </w:rPr>
      </w:pPr>
      <w:r w:rsidRPr="00783A29">
        <w:rPr>
          <w:rFonts w:asciiTheme="minorEastAsia" w:hAnsiTheme="minorEastAsia" w:cs="ＭＳ 明朝" w:hint="eastAsia"/>
          <w:color w:val="000000"/>
          <w:kern w:val="0"/>
          <w:szCs w:val="21"/>
        </w:rPr>
        <w:t>（３）提案者が１者の場合でも、本プロポーザルは実施する。</w:t>
      </w:r>
    </w:p>
    <w:p w:rsidR="00783A29" w:rsidRPr="00783A29" w:rsidRDefault="00783A29" w:rsidP="00BB3BE5">
      <w:pPr>
        <w:autoSpaceDE w:val="0"/>
        <w:autoSpaceDN w:val="0"/>
        <w:adjustRightInd w:val="0"/>
        <w:ind w:left="424" w:hangingChars="202" w:hanging="424"/>
        <w:jc w:val="left"/>
        <w:rPr>
          <w:rFonts w:asciiTheme="minorEastAsia" w:hAnsiTheme="minorEastAsia" w:cs="ＭＳ 明朝"/>
          <w:color w:val="000000"/>
          <w:kern w:val="0"/>
          <w:szCs w:val="21"/>
        </w:rPr>
      </w:pPr>
      <w:r w:rsidRPr="00783A29">
        <w:rPr>
          <w:rFonts w:asciiTheme="minorEastAsia" w:hAnsiTheme="minorEastAsia" w:cs="ＭＳ 明朝" w:hint="eastAsia"/>
          <w:color w:val="000000"/>
          <w:kern w:val="0"/>
          <w:szCs w:val="21"/>
        </w:rPr>
        <w:t>（４）第２次審査において、デモンストレーションに参加しなかった場合の企画提案は無効とする。</w:t>
      </w:r>
    </w:p>
    <w:p w:rsidR="00783A29" w:rsidRPr="00783A29" w:rsidRDefault="00783A29" w:rsidP="003F42E7">
      <w:pPr>
        <w:autoSpaceDE w:val="0"/>
        <w:autoSpaceDN w:val="0"/>
        <w:adjustRightInd w:val="0"/>
        <w:jc w:val="left"/>
        <w:rPr>
          <w:rFonts w:asciiTheme="minorEastAsia" w:hAnsiTheme="minorEastAsia" w:cs="ＭＳ 明朝"/>
          <w:color w:val="000000"/>
          <w:kern w:val="0"/>
          <w:szCs w:val="21"/>
        </w:rPr>
      </w:pPr>
      <w:r w:rsidRPr="00783A29">
        <w:rPr>
          <w:rFonts w:asciiTheme="minorEastAsia" w:hAnsiTheme="minorEastAsia" w:cs="ＭＳ 明朝" w:hint="eastAsia"/>
          <w:color w:val="000000"/>
          <w:kern w:val="0"/>
          <w:szCs w:val="21"/>
        </w:rPr>
        <w:t>（５）審査及び選定結果に対する問合せ及び異議申立ては一切認めない。</w:t>
      </w:r>
    </w:p>
    <w:p w:rsidR="00783A29" w:rsidRPr="00783A29" w:rsidRDefault="00783A29" w:rsidP="00BB3BE5">
      <w:pPr>
        <w:autoSpaceDE w:val="0"/>
        <w:autoSpaceDN w:val="0"/>
        <w:adjustRightInd w:val="0"/>
        <w:ind w:left="424" w:hangingChars="202" w:hanging="424"/>
        <w:jc w:val="left"/>
        <w:rPr>
          <w:rFonts w:asciiTheme="minorEastAsia" w:hAnsiTheme="minorEastAsia" w:cs="ＭＳ 明朝"/>
          <w:color w:val="000000"/>
          <w:kern w:val="0"/>
          <w:szCs w:val="21"/>
        </w:rPr>
      </w:pPr>
      <w:r w:rsidRPr="00783A29">
        <w:rPr>
          <w:rFonts w:asciiTheme="minorEastAsia" w:hAnsiTheme="minorEastAsia" w:cs="ＭＳ 明朝" w:hint="eastAsia"/>
          <w:color w:val="000000"/>
          <w:kern w:val="0"/>
          <w:szCs w:val="21"/>
        </w:rPr>
        <w:t>（６）本町が提示した本プロポーザルに関する資料は、本業務企画提案以外の目的で使用すること及び第三者への開示・漏えいをしては</w:t>
      </w:r>
      <w:bookmarkStart w:id="2" w:name="_GoBack"/>
      <w:bookmarkEnd w:id="2"/>
      <w:r w:rsidRPr="00783A29">
        <w:rPr>
          <w:rFonts w:asciiTheme="minorEastAsia" w:hAnsiTheme="minorEastAsia" w:cs="ＭＳ 明朝" w:hint="eastAsia"/>
          <w:color w:val="000000"/>
          <w:kern w:val="0"/>
          <w:szCs w:val="21"/>
        </w:rPr>
        <w:t>ならない。</w:t>
      </w:r>
    </w:p>
    <w:p w:rsidR="00783A29" w:rsidRPr="00783A29" w:rsidRDefault="00783A29" w:rsidP="00BB3BE5">
      <w:pPr>
        <w:autoSpaceDE w:val="0"/>
        <w:autoSpaceDN w:val="0"/>
        <w:adjustRightInd w:val="0"/>
        <w:ind w:left="424" w:hangingChars="202" w:hanging="424"/>
        <w:jc w:val="left"/>
        <w:rPr>
          <w:rFonts w:asciiTheme="minorEastAsia" w:hAnsiTheme="minorEastAsia" w:cs="ＭＳ 明朝"/>
          <w:color w:val="000000"/>
          <w:kern w:val="0"/>
          <w:szCs w:val="21"/>
        </w:rPr>
      </w:pPr>
      <w:r w:rsidRPr="00783A29">
        <w:rPr>
          <w:rFonts w:asciiTheme="minorEastAsia" w:hAnsiTheme="minorEastAsia" w:cs="ＭＳ 明朝" w:hint="eastAsia"/>
          <w:color w:val="000000"/>
          <w:kern w:val="0"/>
          <w:szCs w:val="21"/>
        </w:rPr>
        <w:t>（７）提出された企画提案書等は、新宮町情報公開条例（平成１１年新宮町条例第２号）に基づく公開請求の対象となる。</w:t>
      </w:r>
    </w:p>
    <w:p w:rsidR="00783A29" w:rsidRPr="00783A29" w:rsidRDefault="00783A29" w:rsidP="00BB3BE5">
      <w:pPr>
        <w:autoSpaceDE w:val="0"/>
        <w:autoSpaceDN w:val="0"/>
        <w:adjustRightInd w:val="0"/>
        <w:ind w:left="424" w:hangingChars="202" w:hanging="424"/>
        <w:jc w:val="left"/>
        <w:rPr>
          <w:rFonts w:asciiTheme="minorEastAsia" w:hAnsiTheme="minorEastAsia" w:cs="ＭＳ 明朝"/>
          <w:color w:val="000000"/>
          <w:kern w:val="0"/>
          <w:szCs w:val="21"/>
        </w:rPr>
      </w:pPr>
      <w:r w:rsidRPr="00783A29">
        <w:rPr>
          <w:rFonts w:asciiTheme="minorEastAsia" w:hAnsiTheme="minorEastAsia" w:cs="ＭＳ 明朝" w:hint="eastAsia"/>
          <w:color w:val="000000"/>
          <w:kern w:val="0"/>
          <w:szCs w:val="21"/>
        </w:rPr>
        <w:t>（８）本プロポーザルの参加に</w:t>
      </w:r>
      <w:r w:rsidR="00777955">
        <w:rPr>
          <w:rFonts w:asciiTheme="minorEastAsia" w:hAnsiTheme="minorEastAsia" w:cs="ＭＳ 明朝" w:hint="eastAsia"/>
          <w:color w:val="000000"/>
          <w:kern w:val="0"/>
          <w:szCs w:val="21"/>
        </w:rPr>
        <w:t>当</w:t>
      </w:r>
      <w:r w:rsidRPr="00783A29">
        <w:rPr>
          <w:rFonts w:asciiTheme="minorEastAsia" w:hAnsiTheme="minorEastAsia" w:cs="ＭＳ 明朝" w:hint="eastAsia"/>
          <w:color w:val="000000"/>
          <w:kern w:val="0"/>
          <w:szCs w:val="21"/>
        </w:rPr>
        <w:t>たり、本プロポーザル参加者に生じた損害等については、町は一切その責を負わない。</w:t>
      </w:r>
    </w:p>
    <w:p w:rsidR="00783A29" w:rsidRPr="00783A29" w:rsidRDefault="00783A29" w:rsidP="00BB3BE5">
      <w:pPr>
        <w:autoSpaceDE w:val="0"/>
        <w:autoSpaceDN w:val="0"/>
        <w:adjustRightInd w:val="0"/>
        <w:ind w:left="424" w:hangingChars="202" w:hanging="424"/>
        <w:jc w:val="left"/>
        <w:rPr>
          <w:rFonts w:asciiTheme="minorEastAsia" w:hAnsiTheme="minorEastAsia" w:cs="ＭＳ 明朝"/>
          <w:color w:val="000000"/>
          <w:kern w:val="0"/>
          <w:szCs w:val="21"/>
        </w:rPr>
      </w:pPr>
      <w:r w:rsidRPr="00783A29">
        <w:rPr>
          <w:rFonts w:asciiTheme="minorEastAsia" w:hAnsiTheme="minorEastAsia" w:cs="ＭＳ 明朝" w:hint="eastAsia"/>
          <w:color w:val="000000"/>
          <w:kern w:val="0"/>
          <w:szCs w:val="21"/>
        </w:rPr>
        <w:t>（９）本実施要領に規定されていない事項が発生した場合は、公平性を考慮の上、適宜本町が判断する。</w:t>
      </w:r>
    </w:p>
    <w:p w:rsidR="00783A29" w:rsidRPr="003F42E7" w:rsidRDefault="00783A29" w:rsidP="003F42E7">
      <w:pPr>
        <w:jc w:val="left"/>
        <w:rPr>
          <w:rFonts w:asciiTheme="minorEastAsia" w:hAnsiTheme="minorEastAsia" w:cs="ＭＳ 明朝"/>
          <w:color w:val="000000"/>
          <w:kern w:val="0"/>
          <w:szCs w:val="21"/>
        </w:rPr>
      </w:pPr>
      <w:r w:rsidRPr="003F42E7">
        <w:rPr>
          <w:rFonts w:asciiTheme="minorEastAsia" w:hAnsiTheme="minorEastAsia" w:cs="ＭＳ 明朝" w:hint="eastAsia"/>
          <w:color w:val="000000"/>
          <w:kern w:val="0"/>
          <w:szCs w:val="21"/>
        </w:rPr>
        <w:t>（</w:t>
      </w:r>
      <w:r w:rsidRPr="003F42E7">
        <w:rPr>
          <w:rFonts w:asciiTheme="minorEastAsia" w:hAnsiTheme="minorEastAsia" w:cs="ＭＳ 明朝"/>
          <w:color w:val="000000"/>
          <w:kern w:val="0"/>
          <w:szCs w:val="21"/>
        </w:rPr>
        <w:t>10</w:t>
      </w:r>
      <w:r w:rsidRPr="003F42E7">
        <w:rPr>
          <w:rFonts w:asciiTheme="minorEastAsia" w:hAnsiTheme="minorEastAsia" w:cs="ＭＳ 明朝" w:hint="eastAsia"/>
          <w:color w:val="000000"/>
          <w:kern w:val="0"/>
          <w:szCs w:val="21"/>
        </w:rPr>
        <w:t>）電子メール等の通信事故については、町はいかなる責任も負わない。</w:t>
      </w:r>
    </w:p>
    <w:p w:rsidR="002552B6" w:rsidRPr="00995692" w:rsidRDefault="002552B6" w:rsidP="00995692">
      <w:pPr>
        <w:jc w:val="left"/>
        <w:rPr>
          <w:szCs w:val="21"/>
        </w:rPr>
      </w:pPr>
    </w:p>
    <w:p w:rsidR="005E0CF7" w:rsidRPr="005E0CF7" w:rsidRDefault="005E0CF7" w:rsidP="005E0CF7">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１４　</w:t>
      </w:r>
      <w:r w:rsidRPr="005E0CF7">
        <w:rPr>
          <w:rFonts w:asciiTheme="minorEastAsia" w:hAnsiTheme="minorEastAsia" w:cs="ＭＳ 明朝" w:hint="eastAsia"/>
          <w:color w:val="000000"/>
          <w:kern w:val="0"/>
          <w:szCs w:val="21"/>
        </w:rPr>
        <w:t>問い合</w:t>
      </w:r>
      <w:r w:rsidR="00135F8F">
        <w:rPr>
          <w:rFonts w:asciiTheme="minorEastAsia" w:hAnsiTheme="minorEastAsia" w:cs="ＭＳ 明朝" w:hint="eastAsia"/>
          <w:color w:val="000000"/>
          <w:kern w:val="0"/>
          <w:szCs w:val="21"/>
        </w:rPr>
        <w:t>わ</w:t>
      </w:r>
      <w:r w:rsidRPr="005E0CF7">
        <w:rPr>
          <w:rFonts w:asciiTheme="minorEastAsia" w:hAnsiTheme="minorEastAsia" w:cs="ＭＳ 明朝" w:hint="eastAsia"/>
          <w:color w:val="000000"/>
          <w:kern w:val="0"/>
          <w:szCs w:val="21"/>
        </w:rPr>
        <w:t>せ先</w:t>
      </w:r>
    </w:p>
    <w:p w:rsidR="005E0CF7" w:rsidRPr="005E0CF7" w:rsidRDefault="005E0CF7" w:rsidP="005E0CF7">
      <w:pPr>
        <w:autoSpaceDE w:val="0"/>
        <w:autoSpaceDN w:val="0"/>
        <w:adjustRightInd w:val="0"/>
        <w:ind w:firstLineChars="300" w:firstLine="630"/>
        <w:jc w:val="left"/>
        <w:rPr>
          <w:rFonts w:asciiTheme="minorEastAsia" w:hAnsiTheme="minorEastAsia" w:cs="ＭＳ 明朝"/>
          <w:color w:val="000000"/>
          <w:kern w:val="0"/>
          <w:szCs w:val="21"/>
        </w:rPr>
      </w:pPr>
      <w:r w:rsidRPr="005E0CF7">
        <w:rPr>
          <w:rFonts w:asciiTheme="minorEastAsia" w:hAnsiTheme="minorEastAsia" w:cs="ＭＳ 明朝" w:hint="eastAsia"/>
          <w:color w:val="000000"/>
          <w:kern w:val="0"/>
          <w:szCs w:val="21"/>
        </w:rPr>
        <w:t>〒８１１－</w:t>
      </w:r>
      <w:r>
        <w:rPr>
          <w:rFonts w:asciiTheme="minorEastAsia" w:hAnsiTheme="minorEastAsia" w:cs="ＭＳ 明朝" w:hint="eastAsia"/>
          <w:color w:val="000000"/>
          <w:kern w:val="0"/>
          <w:szCs w:val="21"/>
        </w:rPr>
        <w:t xml:space="preserve">０２１４　</w:t>
      </w:r>
      <w:r w:rsidRPr="005E0CF7">
        <w:rPr>
          <w:rFonts w:asciiTheme="minorEastAsia" w:hAnsiTheme="minorEastAsia" w:cs="ＭＳ 明朝" w:hint="eastAsia"/>
          <w:color w:val="000000"/>
          <w:kern w:val="0"/>
          <w:szCs w:val="21"/>
        </w:rPr>
        <w:t>福岡県糟屋郡新宮町</w:t>
      </w:r>
      <w:r>
        <w:rPr>
          <w:rFonts w:asciiTheme="minorEastAsia" w:hAnsiTheme="minorEastAsia" w:cs="ＭＳ 明朝" w:hint="eastAsia"/>
          <w:color w:val="000000"/>
          <w:kern w:val="0"/>
          <w:szCs w:val="21"/>
        </w:rPr>
        <w:t>新宮東２－５－１</w:t>
      </w:r>
    </w:p>
    <w:p w:rsidR="005E0CF7" w:rsidRPr="005E0CF7" w:rsidRDefault="005E0CF7" w:rsidP="005E0CF7">
      <w:pPr>
        <w:autoSpaceDE w:val="0"/>
        <w:autoSpaceDN w:val="0"/>
        <w:adjustRightInd w:val="0"/>
        <w:ind w:firstLineChars="300" w:firstLine="630"/>
        <w:jc w:val="left"/>
        <w:rPr>
          <w:rFonts w:asciiTheme="minorEastAsia" w:hAnsiTheme="minorEastAsia" w:cs="ＭＳ 明朝"/>
          <w:color w:val="000000"/>
          <w:kern w:val="0"/>
          <w:szCs w:val="21"/>
        </w:rPr>
      </w:pPr>
      <w:r w:rsidRPr="005E0CF7">
        <w:rPr>
          <w:rFonts w:asciiTheme="minorEastAsia" w:hAnsiTheme="minorEastAsia" w:cs="ＭＳ 明朝" w:hint="eastAsia"/>
          <w:color w:val="000000"/>
          <w:kern w:val="0"/>
          <w:szCs w:val="21"/>
        </w:rPr>
        <w:t>新宮町</w:t>
      </w:r>
      <w:r>
        <w:rPr>
          <w:rFonts w:asciiTheme="minorEastAsia" w:hAnsiTheme="minorEastAsia" w:cs="ＭＳ 明朝" w:hint="eastAsia"/>
          <w:color w:val="000000"/>
          <w:kern w:val="0"/>
          <w:szCs w:val="21"/>
        </w:rPr>
        <w:t>子育て支援課</w:t>
      </w:r>
      <w:r w:rsidR="00DD2F8B">
        <w:rPr>
          <w:rFonts w:asciiTheme="minorEastAsia" w:hAnsiTheme="minorEastAsia" w:cs="ＭＳ 明朝" w:hint="eastAsia"/>
          <w:color w:val="000000"/>
          <w:kern w:val="0"/>
          <w:szCs w:val="21"/>
        </w:rPr>
        <w:t xml:space="preserve">　小村・山下</w:t>
      </w:r>
    </w:p>
    <w:p w:rsidR="005E0CF7" w:rsidRPr="005E0CF7" w:rsidRDefault="005E0CF7" w:rsidP="005E0CF7">
      <w:pPr>
        <w:autoSpaceDE w:val="0"/>
        <w:autoSpaceDN w:val="0"/>
        <w:adjustRightInd w:val="0"/>
        <w:ind w:firstLineChars="300" w:firstLine="630"/>
        <w:jc w:val="left"/>
        <w:rPr>
          <w:rFonts w:asciiTheme="minorEastAsia" w:hAnsiTheme="minorEastAsia" w:cs="ＭＳ 明朝"/>
          <w:color w:val="000000"/>
          <w:kern w:val="0"/>
          <w:szCs w:val="21"/>
        </w:rPr>
      </w:pPr>
      <w:r w:rsidRPr="005E0CF7">
        <w:rPr>
          <w:rFonts w:asciiTheme="minorEastAsia" w:hAnsiTheme="minorEastAsia" w:cs="ＭＳ 明朝" w:hint="eastAsia"/>
          <w:color w:val="000000"/>
          <w:kern w:val="0"/>
          <w:szCs w:val="21"/>
        </w:rPr>
        <w:t>電話</w:t>
      </w:r>
      <w:r>
        <w:rPr>
          <w:rFonts w:asciiTheme="minorEastAsia" w:hAnsiTheme="minorEastAsia" w:cs="ＭＳ 明朝" w:hint="eastAsia"/>
          <w:color w:val="000000"/>
          <w:kern w:val="0"/>
          <w:szCs w:val="21"/>
        </w:rPr>
        <w:t xml:space="preserve">　</w:t>
      </w:r>
      <w:r w:rsidRPr="005E0CF7">
        <w:rPr>
          <w:rFonts w:asciiTheme="minorEastAsia" w:hAnsiTheme="minorEastAsia" w:cs="ＭＳ 明朝" w:hint="eastAsia"/>
          <w:color w:val="000000"/>
          <w:kern w:val="0"/>
          <w:szCs w:val="21"/>
        </w:rPr>
        <w:t>０９２－９６３－</w:t>
      </w:r>
      <w:r>
        <w:rPr>
          <w:rFonts w:asciiTheme="minorEastAsia" w:hAnsiTheme="minorEastAsia" w:cs="ＭＳ 明朝" w:hint="eastAsia"/>
          <w:color w:val="000000"/>
          <w:kern w:val="0"/>
          <w:szCs w:val="21"/>
        </w:rPr>
        <w:t>２９９５</w:t>
      </w:r>
      <w:r w:rsidRPr="005E0CF7">
        <w:rPr>
          <w:rFonts w:asciiTheme="minorEastAsia" w:hAnsiTheme="minorEastAsia" w:cs="ＭＳ 明朝" w:hint="eastAsia"/>
          <w:color w:val="000000"/>
          <w:kern w:val="0"/>
          <w:szCs w:val="21"/>
        </w:rPr>
        <w:t>（直通）</w:t>
      </w:r>
    </w:p>
    <w:p w:rsidR="005E0CF7" w:rsidRPr="005E0CF7" w:rsidRDefault="005E0CF7" w:rsidP="005E0CF7">
      <w:pPr>
        <w:autoSpaceDE w:val="0"/>
        <w:autoSpaceDN w:val="0"/>
        <w:adjustRightInd w:val="0"/>
        <w:ind w:firstLineChars="300" w:firstLine="630"/>
        <w:jc w:val="left"/>
        <w:rPr>
          <w:rFonts w:asciiTheme="minorEastAsia" w:hAnsiTheme="minorEastAsia" w:cs="ＭＳ 明朝"/>
          <w:color w:val="000000"/>
          <w:kern w:val="0"/>
          <w:szCs w:val="21"/>
        </w:rPr>
      </w:pPr>
      <w:r w:rsidRPr="005E0CF7">
        <w:rPr>
          <w:rFonts w:asciiTheme="minorEastAsia" w:hAnsiTheme="minorEastAsia" w:cs="ＭＳ 明朝" w:hint="eastAsia"/>
          <w:color w:val="000000"/>
          <w:kern w:val="0"/>
          <w:szCs w:val="21"/>
        </w:rPr>
        <w:t>ＦＡＸ</w:t>
      </w:r>
      <w:r>
        <w:rPr>
          <w:rFonts w:asciiTheme="minorEastAsia" w:hAnsiTheme="minorEastAsia" w:cs="ＭＳ 明朝" w:hint="eastAsia"/>
          <w:color w:val="000000"/>
          <w:kern w:val="0"/>
          <w:szCs w:val="21"/>
        </w:rPr>
        <w:t xml:space="preserve">　</w:t>
      </w:r>
      <w:r w:rsidRPr="005E0CF7">
        <w:rPr>
          <w:rFonts w:asciiTheme="minorEastAsia" w:hAnsiTheme="minorEastAsia" w:cs="ＭＳ 明朝" w:hint="eastAsia"/>
          <w:color w:val="000000"/>
          <w:kern w:val="0"/>
          <w:szCs w:val="21"/>
        </w:rPr>
        <w:t>０９２－９６２－</w:t>
      </w:r>
      <w:r w:rsidR="00D55C90">
        <w:rPr>
          <w:rFonts w:asciiTheme="minorEastAsia" w:hAnsiTheme="minorEastAsia" w:cs="ＭＳ 明朝" w:hint="eastAsia"/>
          <w:color w:val="000000"/>
          <w:kern w:val="0"/>
          <w:szCs w:val="21"/>
        </w:rPr>
        <w:t>５３３３</w:t>
      </w:r>
    </w:p>
    <w:p w:rsidR="00BE30A4" w:rsidRPr="005E0CF7" w:rsidRDefault="005E0CF7" w:rsidP="005E0CF7">
      <w:pPr>
        <w:pStyle w:val="a5"/>
        <w:ind w:leftChars="0" w:left="0" w:firstLineChars="300" w:firstLine="630"/>
        <w:jc w:val="left"/>
        <w:rPr>
          <w:rFonts w:asciiTheme="minorEastAsia" w:hAnsiTheme="minorEastAsia"/>
          <w:szCs w:val="21"/>
        </w:rPr>
      </w:pPr>
      <w:r w:rsidRPr="005E0CF7">
        <w:rPr>
          <w:rFonts w:asciiTheme="minorEastAsia" w:hAnsiTheme="minorEastAsia" w:cs="ＭＳ 明朝" w:hint="eastAsia"/>
          <w:color w:val="000000"/>
          <w:kern w:val="0"/>
          <w:szCs w:val="21"/>
        </w:rPr>
        <w:t>Ｍ</w:t>
      </w:r>
      <w:r w:rsidRPr="005E0CF7">
        <w:rPr>
          <w:rFonts w:asciiTheme="minorEastAsia" w:hAnsiTheme="minorEastAsia" w:cs="ＭＳ 明朝"/>
          <w:color w:val="000000"/>
          <w:kern w:val="0"/>
          <w:szCs w:val="21"/>
        </w:rPr>
        <w:t xml:space="preserve">ail </w:t>
      </w:r>
      <w:r w:rsidR="00D55C90">
        <w:rPr>
          <w:rFonts w:asciiTheme="minorEastAsia" w:hAnsiTheme="minorEastAsia" w:cs="ＭＳ 明朝"/>
          <w:color w:val="000000"/>
          <w:kern w:val="0"/>
          <w:szCs w:val="21"/>
        </w:rPr>
        <w:t xml:space="preserve">  kodomo</w:t>
      </w:r>
      <w:r w:rsidRPr="005E0CF7">
        <w:rPr>
          <w:rFonts w:asciiTheme="minorEastAsia" w:hAnsiTheme="minorEastAsia" w:cs="ＭＳ 明朝"/>
          <w:color w:val="000000"/>
          <w:kern w:val="0"/>
          <w:szCs w:val="21"/>
        </w:rPr>
        <w:t>@town.shingu.fukuoka.jp</w:t>
      </w:r>
    </w:p>
    <w:sectPr w:rsidR="00BE30A4" w:rsidRPr="005E0CF7" w:rsidSect="001C4E57">
      <w:footerReference w:type="default" r:id="rId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819" w:rsidRDefault="00591819" w:rsidP="00591819">
      <w:r>
        <w:separator/>
      </w:r>
    </w:p>
  </w:endnote>
  <w:endnote w:type="continuationSeparator" w:id="0">
    <w:p w:rsidR="00591819" w:rsidRDefault="00591819" w:rsidP="0059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999000"/>
      <w:docPartObj>
        <w:docPartGallery w:val="Page Numbers (Bottom of Page)"/>
        <w:docPartUnique/>
      </w:docPartObj>
    </w:sdtPr>
    <w:sdtEndPr/>
    <w:sdtContent>
      <w:p w:rsidR="00405F29" w:rsidRDefault="00405F29">
        <w:pPr>
          <w:pStyle w:val="ab"/>
          <w:jc w:val="center"/>
        </w:pPr>
        <w:r>
          <w:fldChar w:fldCharType="begin"/>
        </w:r>
        <w:r>
          <w:instrText>PAGE   \* MERGEFORMAT</w:instrText>
        </w:r>
        <w:r>
          <w:fldChar w:fldCharType="separate"/>
        </w:r>
        <w:r>
          <w:rPr>
            <w:lang w:val="ja-JP"/>
          </w:rPr>
          <w:t>2</w:t>
        </w:r>
        <w:r>
          <w:fldChar w:fldCharType="end"/>
        </w:r>
      </w:p>
    </w:sdtContent>
  </w:sdt>
  <w:p w:rsidR="00405F29" w:rsidRDefault="00405F2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819" w:rsidRDefault="00591819" w:rsidP="00591819">
      <w:r>
        <w:separator/>
      </w:r>
    </w:p>
  </w:footnote>
  <w:footnote w:type="continuationSeparator" w:id="0">
    <w:p w:rsidR="00591819" w:rsidRDefault="00591819" w:rsidP="00591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241"/>
    <w:multiLevelType w:val="hybridMultilevel"/>
    <w:tmpl w:val="237C9F90"/>
    <w:lvl w:ilvl="0" w:tplc="73C27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1474B"/>
    <w:multiLevelType w:val="hybridMultilevel"/>
    <w:tmpl w:val="1E9CC362"/>
    <w:lvl w:ilvl="0" w:tplc="0AE2FC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15270"/>
    <w:multiLevelType w:val="hybridMultilevel"/>
    <w:tmpl w:val="BE485402"/>
    <w:lvl w:ilvl="0" w:tplc="976CAC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63F0E"/>
    <w:multiLevelType w:val="hybridMultilevel"/>
    <w:tmpl w:val="FFFCFF18"/>
    <w:lvl w:ilvl="0" w:tplc="6DACD1E0">
      <w:start w:val="1"/>
      <w:numFmt w:val="decimalFullWidth"/>
      <w:lvlText w:val="（%1）"/>
      <w:lvlJc w:val="left"/>
      <w:pPr>
        <w:ind w:left="789" w:hanging="720"/>
      </w:pPr>
      <w:rPr>
        <w:rFonts w:hint="default"/>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4" w15:restartNumberingAfterBreak="0">
    <w:nsid w:val="141A51AF"/>
    <w:multiLevelType w:val="hybridMultilevel"/>
    <w:tmpl w:val="C1EABBBE"/>
    <w:lvl w:ilvl="0" w:tplc="DF487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517384"/>
    <w:multiLevelType w:val="hybridMultilevel"/>
    <w:tmpl w:val="07CA33A6"/>
    <w:lvl w:ilvl="0" w:tplc="42F4F1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E0AF6"/>
    <w:multiLevelType w:val="hybridMultilevel"/>
    <w:tmpl w:val="4E184E6A"/>
    <w:lvl w:ilvl="0" w:tplc="A57855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80749"/>
    <w:multiLevelType w:val="hybridMultilevel"/>
    <w:tmpl w:val="C21A1BC6"/>
    <w:lvl w:ilvl="0" w:tplc="B5D641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BC11FB"/>
    <w:multiLevelType w:val="hybridMultilevel"/>
    <w:tmpl w:val="8AB48A78"/>
    <w:lvl w:ilvl="0" w:tplc="E98AFF4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3CB59C2"/>
    <w:multiLevelType w:val="hybridMultilevel"/>
    <w:tmpl w:val="A78414B0"/>
    <w:lvl w:ilvl="0" w:tplc="5B461A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F952E05"/>
    <w:multiLevelType w:val="hybridMultilevel"/>
    <w:tmpl w:val="17208B30"/>
    <w:lvl w:ilvl="0" w:tplc="792064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7022FF"/>
    <w:multiLevelType w:val="hybridMultilevel"/>
    <w:tmpl w:val="D454172C"/>
    <w:lvl w:ilvl="0" w:tplc="0116E07E">
      <w:start w:val="2"/>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CFD2B89"/>
    <w:multiLevelType w:val="hybridMultilevel"/>
    <w:tmpl w:val="913E9F14"/>
    <w:lvl w:ilvl="0" w:tplc="66EA84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A91E4F"/>
    <w:multiLevelType w:val="hybridMultilevel"/>
    <w:tmpl w:val="56D6ADE0"/>
    <w:lvl w:ilvl="0" w:tplc="28DAB7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1"/>
  </w:num>
  <w:num w:numId="4">
    <w:abstractNumId w:val="3"/>
  </w:num>
  <w:num w:numId="5">
    <w:abstractNumId w:val="7"/>
  </w:num>
  <w:num w:numId="6">
    <w:abstractNumId w:val="9"/>
  </w:num>
  <w:num w:numId="7">
    <w:abstractNumId w:val="8"/>
  </w:num>
  <w:num w:numId="8">
    <w:abstractNumId w:val="4"/>
  </w:num>
  <w:num w:numId="9">
    <w:abstractNumId w:val="2"/>
  </w:num>
  <w:num w:numId="10">
    <w:abstractNumId w:val="12"/>
  </w:num>
  <w:num w:numId="11">
    <w:abstractNumId w:val="0"/>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0D"/>
    <w:rsid w:val="000046D3"/>
    <w:rsid w:val="00014642"/>
    <w:rsid w:val="00030BC5"/>
    <w:rsid w:val="000319F5"/>
    <w:rsid w:val="00033349"/>
    <w:rsid w:val="000413EA"/>
    <w:rsid w:val="000417E2"/>
    <w:rsid w:val="000510F9"/>
    <w:rsid w:val="000512D4"/>
    <w:rsid w:val="00080C06"/>
    <w:rsid w:val="00081439"/>
    <w:rsid w:val="00094704"/>
    <w:rsid w:val="000B185B"/>
    <w:rsid w:val="000B1A7E"/>
    <w:rsid w:val="000B722C"/>
    <w:rsid w:val="000C12FB"/>
    <w:rsid w:val="000C7FFC"/>
    <w:rsid w:val="000D41D6"/>
    <w:rsid w:val="000F44BE"/>
    <w:rsid w:val="001163F9"/>
    <w:rsid w:val="00135F8F"/>
    <w:rsid w:val="001507C4"/>
    <w:rsid w:val="001579B8"/>
    <w:rsid w:val="0017324F"/>
    <w:rsid w:val="00173F90"/>
    <w:rsid w:val="001972AC"/>
    <w:rsid w:val="001C4E57"/>
    <w:rsid w:val="001D29F2"/>
    <w:rsid w:val="00205F0D"/>
    <w:rsid w:val="002105A9"/>
    <w:rsid w:val="002170F5"/>
    <w:rsid w:val="00224CD8"/>
    <w:rsid w:val="00225DD4"/>
    <w:rsid w:val="00230504"/>
    <w:rsid w:val="0024055F"/>
    <w:rsid w:val="002552B6"/>
    <w:rsid w:val="00261D94"/>
    <w:rsid w:val="00274CB7"/>
    <w:rsid w:val="002814AC"/>
    <w:rsid w:val="00291291"/>
    <w:rsid w:val="002A0184"/>
    <w:rsid w:val="002A0C1A"/>
    <w:rsid w:val="002A2AD8"/>
    <w:rsid w:val="002D17C0"/>
    <w:rsid w:val="002D2AA4"/>
    <w:rsid w:val="002D2B9D"/>
    <w:rsid w:val="002E3D48"/>
    <w:rsid w:val="002E3DAA"/>
    <w:rsid w:val="002F1212"/>
    <w:rsid w:val="00327A55"/>
    <w:rsid w:val="0035296A"/>
    <w:rsid w:val="0035297E"/>
    <w:rsid w:val="003601EC"/>
    <w:rsid w:val="00360F29"/>
    <w:rsid w:val="003C6DB1"/>
    <w:rsid w:val="003F3ACA"/>
    <w:rsid w:val="003F42E7"/>
    <w:rsid w:val="00405F29"/>
    <w:rsid w:val="00447DC7"/>
    <w:rsid w:val="00452FBA"/>
    <w:rsid w:val="004D1866"/>
    <w:rsid w:val="004E77E6"/>
    <w:rsid w:val="004F7F73"/>
    <w:rsid w:val="00521154"/>
    <w:rsid w:val="00521CE3"/>
    <w:rsid w:val="00535E1A"/>
    <w:rsid w:val="0053609C"/>
    <w:rsid w:val="00562B50"/>
    <w:rsid w:val="00591819"/>
    <w:rsid w:val="005D744B"/>
    <w:rsid w:val="005E0CF7"/>
    <w:rsid w:val="005E502F"/>
    <w:rsid w:val="005F7F25"/>
    <w:rsid w:val="0061184F"/>
    <w:rsid w:val="00673D05"/>
    <w:rsid w:val="00683FF9"/>
    <w:rsid w:val="006A4977"/>
    <w:rsid w:val="006B383C"/>
    <w:rsid w:val="006B7841"/>
    <w:rsid w:val="006C05BF"/>
    <w:rsid w:val="006D2D5B"/>
    <w:rsid w:val="006F7336"/>
    <w:rsid w:val="007075CF"/>
    <w:rsid w:val="00716958"/>
    <w:rsid w:val="007276FE"/>
    <w:rsid w:val="00732EEE"/>
    <w:rsid w:val="00763B6E"/>
    <w:rsid w:val="00775ED6"/>
    <w:rsid w:val="007776E8"/>
    <w:rsid w:val="00777955"/>
    <w:rsid w:val="00783A29"/>
    <w:rsid w:val="00793BAD"/>
    <w:rsid w:val="007B4D9C"/>
    <w:rsid w:val="007D6DDF"/>
    <w:rsid w:val="007F1EF9"/>
    <w:rsid w:val="007F75EA"/>
    <w:rsid w:val="0081614A"/>
    <w:rsid w:val="00843DCB"/>
    <w:rsid w:val="0085778F"/>
    <w:rsid w:val="00857C4B"/>
    <w:rsid w:val="00860114"/>
    <w:rsid w:val="00863564"/>
    <w:rsid w:val="008912D5"/>
    <w:rsid w:val="00893990"/>
    <w:rsid w:val="00900303"/>
    <w:rsid w:val="00901920"/>
    <w:rsid w:val="00904486"/>
    <w:rsid w:val="00907C80"/>
    <w:rsid w:val="00940959"/>
    <w:rsid w:val="00950194"/>
    <w:rsid w:val="0095757E"/>
    <w:rsid w:val="009838DF"/>
    <w:rsid w:val="00995692"/>
    <w:rsid w:val="009B7F88"/>
    <w:rsid w:val="009D7BA9"/>
    <w:rsid w:val="009F59F8"/>
    <w:rsid w:val="00A229A0"/>
    <w:rsid w:val="00A2751C"/>
    <w:rsid w:val="00A354D9"/>
    <w:rsid w:val="00A45FAE"/>
    <w:rsid w:val="00A73D05"/>
    <w:rsid w:val="00A7555F"/>
    <w:rsid w:val="00A81A71"/>
    <w:rsid w:val="00A92E21"/>
    <w:rsid w:val="00AD3E41"/>
    <w:rsid w:val="00AE0949"/>
    <w:rsid w:val="00B51153"/>
    <w:rsid w:val="00B539F3"/>
    <w:rsid w:val="00B91857"/>
    <w:rsid w:val="00B929C6"/>
    <w:rsid w:val="00BA3B7F"/>
    <w:rsid w:val="00BB3BE5"/>
    <w:rsid w:val="00BE30A4"/>
    <w:rsid w:val="00BF0738"/>
    <w:rsid w:val="00C0655D"/>
    <w:rsid w:val="00C06D8D"/>
    <w:rsid w:val="00C14044"/>
    <w:rsid w:val="00C158F6"/>
    <w:rsid w:val="00C262DB"/>
    <w:rsid w:val="00C43D1F"/>
    <w:rsid w:val="00C53E6F"/>
    <w:rsid w:val="00C547FB"/>
    <w:rsid w:val="00C738CD"/>
    <w:rsid w:val="00CB277B"/>
    <w:rsid w:val="00CD4A34"/>
    <w:rsid w:val="00CF71AB"/>
    <w:rsid w:val="00D132E4"/>
    <w:rsid w:val="00D13761"/>
    <w:rsid w:val="00D23E41"/>
    <w:rsid w:val="00D35D93"/>
    <w:rsid w:val="00D426FB"/>
    <w:rsid w:val="00D55C90"/>
    <w:rsid w:val="00D60279"/>
    <w:rsid w:val="00DD2F8B"/>
    <w:rsid w:val="00DE1A77"/>
    <w:rsid w:val="00DE208F"/>
    <w:rsid w:val="00DE26C8"/>
    <w:rsid w:val="00DE6226"/>
    <w:rsid w:val="00DF0C41"/>
    <w:rsid w:val="00E07B48"/>
    <w:rsid w:val="00E16AA5"/>
    <w:rsid w:val="00E232F8"/>
    <w:rsid w:val="00E54C08"/>
    <w:rsid w:val="00E57CCC"/>
    <w:rsid w:val="00E61A3D"/>
    <w:rsid w:val="00E666CB"/>
    <w:rsid w:val="00E963C3"/>
    <w:rsid w:val="00E9675A"/>
    <w:rsid w:val="00EA0E68"/>
    <w:rsid w:val="00EA71C9"/>
    <w:rsid w:val="00EB6BD0"/>
    <w:rsid w:val="00EC32AE"/>
    <w:rsid w:val="00EC5E9A"/>
    <w:rsid w:val="00EC7147"/>
    <w:rsid w:val="00EE2C19"/>
    <w:rsid w:val="00EE2C92"/>
    <w:rsid w:val="00F53CEB"/>
    <w:rsid w:val="00F5674B"/>
    <w:rsid w:val="00F65CE8"/>
    <w:rsid w:val="00F670E3"/>
    <w:rsid w:val="00F80750"/>
    <w:rsid w:val="00F97088"/>
    <w:rsid w:val="00FA3FE1"/>
    <w:rsid w:val="00FB7520"/>
    <w:rsid w:val="00FE0F7B"/>
    <w:rsid w:val="00FF7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42752D1"/>
  <w15:chartTrackingRefBased/>
  <w15:docId w15:val="{AB333493-7052-4865-A13C-B0CB695B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E26C8"/>
  </w:style>
  <w:style w:type="character" w:customStyle="1" w:styleId="a4">
    <w:name w:val="日付 (文字)"/>
    <w:basedOn w:val="a0"/>
    <w:link w:val="a3"/>
    <w:uiPriority w:val="99"/>
    <w:semiHidden/>
    <w:rsid w:val="00DE26C8"/>
  </w:style>
  <w:style w:type="paragraph" w:styleId="a5">
    <w:name w:val="List Paragraph"/>
    <w:basedOn w:val="a"/>
    <w:uiPriority w:val="34"/>
    <w:qFormat/>
    <w:rsid w:val="00DE26C8"/>
    <w:pPr>
      <w:ind w:leftChars="400" w:left="840"/>
    </w:pPr>
  </w:style>
  <w:style w:type="table" w:styleId="a6">
    <w:name w:val="Table Grid"/>
    <w:basedOn w:val="a1"/>
    <w:uiPriority w:val="39"/>
    <w:rsid w:val="00352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F59F8"/>
    <w:rPr>
      <w:color w:val="0563C1" w:themeColor="hyperlink"/>
      <w:u w:val="single"/>
    </w:rPr>
  </w:style>
  <w:style w:type="character" w:styleId="a8">
    <w:name w:val="Unresolved Mention"/>
    <w:basedOn w:val="a0"/>
    <w:uiPriority w:val="99"/>
    <w:semiHidden/>
    <w:unhideWhenUsed/>
    <w:rsid w:val="009F59F8"/>
    <w:rPr>
      <w:color w:val="605E5C"/>
      <w:shd w:val="clear" w:color="auto" w:fill="E1DFDD"/>
    </w:rPr>
  </w:style>
  <w:style w:type="paragraph" w:customStyle="1" w:styleId="Default">
    <w:name w:val="Default"/>
    <w:rsid w:val="002105A9"/>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591819"/>
    <w:pPr>
      <w:tabs>
        <w:tab w:val="center" w:pos="4252"/>
        <w:tab w:val="right" w:pos="8504"/>
      </w:tabs>
      <w:snapToGrid w:val="0"/>
    </w:pPr>
  </w:style>
  <w:style w:type="character" w:customStyle="1" w:styleId="aa">
    <w:name w:val="ヘッダー (文字)"/>
    <w:basedOn w:val="a0"/>
    <w:link w:val="a9"/>
    <w:uiPriority w:val="99"/>
    <w:rsid w:val="00591819"/>
  </w:style>
  <w:style w:type="paragraph" w:styleId="ab">
    <w:name w:val="footer"/>
    <w:basedOn w:val="a"/>
    <w:link w:val="ac"/>
    <w:uiPriority w:val="99"/>
    <w:unhideWhenUsed/>
    <w:rsid w:val="00591819"/>
    <w:pPr>
      <w:tabs>
        <w:tab w:val="center" w:pos="4252"/>
        <w:tab w:val="right" w:pos="8504"/>
      </w:tabs>
      <w:snapToGrid w:val="0"/>
    </w:pPr>
  </w:style>
  <w:style w:type="character" w:customStyle="1" w:styleId="ac">
    <w:name w:val="フッター (文字)"/>
    <w:basedOn w:val="a0"/>
    <w:link w:val="ab"/>
    <w:uiPriority w:val="99"/>
    <w:rsid w:val="00591819"/>
  </w:style>
  <w:style w:type="paragraph" w:styleId="ad">
    <w:name w:val="Balloon Text"/>
    <w:basedOn w:val="a"/>
    <w:link w:val="ae"/>
    <w:uiPriority w:val="99"/>
    <w:semiHidden/>
    <w:unhideWhenUsed/>
    <w:rsid w:val="00405F2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05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omo@town.shingu.fukuoka.jp&#65289;&#12395;&#12424;&#12426;&#25552;&#20986;&#12377;&#12427;&#123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B16B9-0B8D-48DB-BD79-1B182F95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1010</Words>
  <Characters>5762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XXXX</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小村　彩乃</dc:creator>
  <cp:keywords/>
  <dc:description/>
  <cp:lastModifiedBy>小村　彩乃</cp:lastModifiedBy>
  <cp:revision>7</cp:revision>
  <cp:lastPrinted>2026-05-21T06:17:00Z</cp:lastPrinted>
  <dcterms:created xsi:type="dcterms:W3CDTF">2026-06-04T04:41:00Z</dcterms:created>
  <dcterms:modified xsi:type="dcterms:W3CDTF">2026-06-04T05:27:00Z</dcterms:modified>
</cp:coreProperties>
</file>